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62A412" w14:textId="77777777" w:rsidR="00FB6E76" w:rsidRPr="001D13E2" w:rsidRDefault="00FB6E76" w:rsidP="00FB6E76">
      <w:pPr>
        <w:jc w:val="right"/>
        <w:rPr>
          <w:rFonts w:ascii="Calibri" w:hAnsi="Calibri"/>
          <w:szCs w:val="24"/>
        </w:rPr>
      </w:pPr>
      <w:bookmarkStart w:id="0" w:name="_8vmm2jdzr2zf"/>
      <w:bookmarkEnd w:id="0"/>
      <w:r>
        <w:rPr>
          <w:noProof/>
        </w:rPr>
        <w:drawing>
          <wp:anchor distT="0" distB="0" distL="114300" distR="114300" simplePos="0" relativeHeight="251659264" behindDoc="0" locked="0" layoutInCell="1" allowOverlap="1" wp14:anchorId="629F8915" wp14:editId="1D5AD494">
            <wp:simplePos x="0" y="0"/>
            <wp:positionH relativeFrom="column">
              <wp:posOffset>44616</wp:posOffset>
            </wp:positionH>
            <wp:positionV relativeFrom="paragraph">
              <wp:posOffset>0</wp:posOffset>
            </wp:positionV>
            <wp:extent cx="1537200" cy="15660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GR+STlogo-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7200" cy="1566000"/>
                    </a:xfrm>
                    <a:prstGeom prst="rect">
                      <a:avLst/>
                    </a:prstGeom>
                  </pic:spPr>
                </pic:pic>
              </a:graphicData>
            </a:graphic>
            <wp14:sizeRelH relativeFrom="margin">
              <wp14:pctWidth>0</wp14:pctWidth>
            </wp14:sizeRelH>
            <wp14:sizeRelV relativeFrom="margin">
              <wp14:pctHeight>0</wp14:pctHeight>
            </wp14:sizeRelV>
          </wp:anchor>
        </w:drawing>
      </w:r>
      <w:r w:rsidRPr="00B660AD">
        <w:rPr>
          <w:rFonts w:ascii="Tahoma" w:hAnsi="Tahoma" w:cs="Tahoma"/>
          <w:b/>
          <w:sz w:val="32"/>
          <w:szCs w:val="32"/>
        </w:rPr>
        <w:t xml:space="preserve"> </w:t>
      </w:r>
      <w:r w:rsidRPr="001D13E2">
        <w:rPr>
          <w:rFonts w:ascii="Calibri" w:hAnsi="Calibri"/>
          <w:szCs w:val="24"/>
        </w:rPr>
        <w:t>Merry Go Round Toy Libraries</w:t>
      </w:r>
      <w:r>
        <w:rPr>
          <w:rFonts w:ascii="Calibri" w:hAnsi="Calibri"/>
          <w:szCs w:val="24"/>
        </w:rPr>
        <w:br/>
      </w:r>
      <w:r w:rsidRPr="001D13E2">
        <w:rPr>
          <w:rFonts w:ascii="Calibri" w:hAnsi="Calibri"/>
          <w:szCs w:val="24"/>
        </w:rPr>
        <w:t>Exeter Scrapstore</w:t>
      </w:r>
      <w:r>
        <w:rPr>
          <w:rFonts w:ascii="Calibri" w:hAnsi="Calibri"/>
          <w:szCs w:val="24"/>
        </w:rPr>
        <w:br/>
      </w:r>
      <w:r w:rsidRPr="001D13E2">
        <w:rPr>
          <w:rFonts w:ascii="Calibri" w:hAnsi="Calibri"/>
          <w:szCs w:val="24"/>
        </w:rPr>
        <w:t>Gordon Road</w:t>
      </w:r>
      <w:r>
        <w:rPr>
          <w:rFonts w:ascii="Calibri" w:hAnsi="Calibri"/>
          <w:szCs w:val="24"/>
        </w:rPr>
        <w:br/>
      </w:r>
      <w:r w:rsidRPr="001D13E2">
        <w:rPr>
          <w:rFonts w:ascii="Calibri" w:hAnsi="Calibri"/>
          <w:szCs w:val="24"/>
        </w:rPr>
        <w:t xml:space="preserve">Exeter </w:t>
      </w:r>
      <w:r>
        <w:rPr>
          <w:rFonts w:ascii="Calibri" w:hAnsi="Calibri"/>
          <w:szCs w:val="24"/>
        </w:rPr>
        <w:br/>
      </w:r>
      <w:r w:rsidRPr="001D13E2">
        <w:rPr>
          <w:rFonts w:ascii="Calibri" w:hAnsi="Calibri"/>
          <w:szCs w:val="24"/>
        </w:rPr>
        <w:t>EX1 2DH</w:t>
      </w:r>
    </w:p>
    <w:p w14:paraId="413D2ACB" w14:textId="7903A4C9" w:rsidR="00FB6E76" w:rsidRDefault="00FB6E76" w:rsidP="00FB6E76">
      <w:pPr>
        <w:jc w:val="right"/>
        <w:rPr>
          <w:rFonts w:ascii="Calibri" w:eastAsia="Arial Unicode MS" w:hAnsi="Calibri"/>
        </w:rPr>
      </w:pPr>
      <w:r w:rsidRPr="001D13E2">
        <w:rPr>
          <w:rFonts w:ascii="Calibri" w:hAnsi="Calibri"/>
          <w:szCs w:val="24"/>
        </w:rPr>
        <w:t>Tel 01392 43677</w:t>
      </w:r>
      <w:r>
        <w:rPr>
          <w:rFonts w:ascii="Calibri" w:hAnsi="Calibri"/>
          <w:szCs w:val="24"/>
        </w:rPr>
        <w:t>7</w:t>
      </w:r>
      <w:r>
        <w:rPr>
          <w:rFonts w:ascii="Calibri" w:hAnsi="Calibri"/>
          <w:szCs w:val="24"/>
        </w:rPr>
        <w:br/>
      </w:r>
      <w:hyperlink r:id="rId8" w:history="1">
        <w:r w:rsidR="00570A99" w:rsidRPr="006E2C86">
          <w:rPr>
            <w:rStyle w:val="Hyperlink"/>
            <w:rFonts w:ascii="Calibri" w:eastAsia="Arial Unicode MS" w:hAnsi="Calibri"/>
          </w:rPr>
          <w:t>coordinator@mgrtoylibrary.org</w:t>
        </w:r>
      </w:hyperlink>
      <w:r>
        <w:rPr>
          <w:rFonts w:ascii="Calibri" w:eastAsia="Arial Unicode MS" w:hAnsi="Calibri"/>
        </w:rPr>
        <w:br/>
      </w:r>
      <w:hyperlink r:id="rId9" w:history="1">
        <w:r w:rsidRPr="00EA3ACC">
          <w:rPr>
            <w:rStyle w:val="Hyperlink"/>
            <w:rFonts w:ascii="Calibri" w:eastAsia="Arial Unicode MS" w:hAnsi="Calibri"/>
          </w:rPr>
          <w:t>www.mgrtoylibrary.org</w:t>
        </w:r>
      </w:hyperlink>
    </w:p>
    <w:p w14:paraId="3B507BD1" w14:textId="78C9937B" w:rsidR="00703993" w:rsidRPr="00B324A9" w:rsidRDefault="00703993" w:rsidP="00FB6E76">
      <w:pPr>
        <w:pStyle w:val="Title"/>
        <w:spacing w:before="0"/>
        <w:rPr>
          <w:rFonts w:ascii="Calibri" w:hAnsi="Calibri"/>
        </w:rPr>
      </w:pPr>
      <w:r w:rsidRPr="00B324A9">
        <w:rPr>
          <w:rFonts w:ascii="Calibri" w:hAnsi="Calibri"/>
        </w:rPr>
        <w:t xml:space="preserve">Data Protection </w:t>
      </w:r>
      <w:r w:rsidR="002C2427">
        <w:rPr>
          <w:rFonts w:ascii="Calibri" w:hAnsi="Calibri"/>
        </w:rPr>
        <w:t xml:space="preserve">and Privacy </w:t>
      </w:r>
      <w:r w:rsidRPr="00B324A9">
        <w:rPr>
          <w:rFonts w:ascii="Calibri" w:hAnsi="Calibri"/>
        </w:rPr>
        <w:t>Policy</w:t>
      </w:r>
    </w:p>
    <w:p w14:paraId="4D5FFD0E" w14:textId="77777777" w:rsidR="00703993" w:rsidRPr="00B324A9" w:rsidRDefault="00703993">
      <w:pPr>
        <w:pStyle w:val="Heading2"/>
        <w:rPr>
          <w:rFonts w:ascii="Calibri" w:hAnsi="Calibri"/>
        </w:rPr>
      </w:pPr>
      <w:bookmarkStart w:id="1" w:name="_5u1skrwby9s2" w:colFirst="0" w:colLast="0"/>
      <w:bookmarkStart w:id="2" w:name="_zes111bs1jla" w:colFirst="0" w:colLast="0"/>
      <w:bookmarkEnd w:id="1"/>
      <w:bookmarkEnd w:id="2"/>
      <w:r w:rsidRPr="00B324A9">
        <w:rPr>
          <w:rFonts w:ascii="Calibri" w:hAnsi="Calibri"/>
        </w:rPr>
        <w:t>Definitions</w:t>
      </w:r>
    </w:p>
    <w:tbl>
      <w:tblPr>
        <w:tblW w:w="9696"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091"/>
        <w:gridCol w:w="7605"/>
      </w:tblGrid>
      <w:tr w:rsidR="00703993" w:rsidRPr="00B324A9" w14:paraId="6B56828B" w14:textId="77777777" w:rsidTr="00CF4447">
        <w:tc>
          <w:tcPr>
            <w:tcW w:w="2091" w:type="dxa"/>
            <w:tcMar>
              <w:top w:w="100" w:type="dxa"/>
              <w:left w:w="100" w:type="dxa"/>
              <w:bottom w:w="100" w:type="dxa"/>
              <w:right w:w="100" w:type="dxa"/>
            </w:tcMar>
          </w:tcPr>
          <w:p w14:paraId="767BD58E" w14:textId="77777777" w:rsidR="00703993" w:rsidRPr="00B324A9" w:rsidRDefault="00703993" w:rsidP="00D07A9A">
            <w:pPr>
              <w:pStyle w:val="Normal1"/>
              <w:spacing w:after="0"/>
              <w:rPr>
                <w:rFonts w:ascii="Calibri" w:hAnsi="Calibri"/>
                <w:b/>
              </w:rPr>
            </w:pPr>
            <w:r w:rsidRPr="00B324A9">
              <w:rPr>
                <w:rFonts w:ascii="Calibri" w:hAnsi="Calibri"/>
                <w:b/>
              </w:rPr>
              <w:t>Charity</w:t>
            </w:r>
          </w:p>
        </w:tc>
        <w:tc>
          <w:tcPr>
            <w:tcW w:w="7605" w:type="dxa"/>
            <w:tcMar>
              <w:top w:w="100" w:type="dxa"/>
              <w:left w:w="100" w:type="dxa"/>
              <w:bottom w:w="100" w:type="dxa"/>
              <w:right w:w="100" w:type="dxa"/>
            </w:tcMar>
          </w:tcPr>
          <w:p w14:paraId="07BCA6C5" w14:textId="77777777" w:rsidR="00703993" w:rsidRPr="00B324A9" w:rsidRDefault="00703993" w:rsidP="00D07A9A">
            <w:pPr>
              <w:pStyle w:val="Normal1"/>
              <w:spacing w:after="0"/>
              <w:rPr>
                <w:rFonts w:ascii="Calibri" w:hAnsi="Calibri"/>
              </w:rPr>
            </w:pPr>
            <w:r w:rsidRPr="00B324A9">
              <w:rPr>
                <w:rFonts w:ascii="Calibri" w:hAnsi="Calibri"/>
              </w:rPr>
              <w:t xml:space="preserve">means </w:t>
            </w:r>
            <w:r>
              <w:rPr>
                <w:rFonts w:ascii="Calibri" w:hAnsi="Calibri"/>
              </w:rPr>
              <w:t>Merry Go Round Toy Libraries,</w:t>
            </w:r>
            <w:r w:rsidRPr="00B324A9">
              <w:rPr>
                <w:rFonts w:ascii="Calibri" w:hAnsi="Calibri"/>
              </w:rPr>
              <w:t xml:space="preserve"> a registered charity.</w:t>
            </w:r>
          </w:p>
        </w:tc>
      </w:tr>
      <w:tr w:rsidR="00703993" w:rsidRPr="00B324A9" w14:paraId="14926A78" w14:textId="77777777" w:rsidTr="00CF4447">
        <w:tc>
          <w:tcPr>
            <w:tcW w:w="2091" w:type="dxa"/>
            <w:tcMar>
              <w:top w:w="100" w:type="dxa"/>
              <w:left w:w="100" w:type="dxa"/>
              <w:bottom w:w="100" w:type="dxa"/>
              <w:right w:w="100" w:type="dxa"/>
            </w:tcMar>
          </w:tcPr>
          <w:p w14:paraId="70DB0A6D" w14:textId="77777777" w:rsidR="00703993" w:rsidRPr="00B324A9" w:rsidRDefault="00703993" w:rsidP="00D07A9A">
            <w:pPr>
              <w:pStyle w:val="Normal1"/>
              <w:spacing w:after="0"/>
              <w:rPr>
                <w:rFonts w:ascii="Calibri" w:hAnsi="Calibri"/>
                <w:b/>
              </w:rPr>
            </w:pPr>
            <w:r w:rsidRPr="00B324A9">
              <w:rPr>
                <w:rFonts w:ascii="Calibri" w:hAnsi="Calibri"/>
                <w:b/>
              </w:rPr>
              <w:t>GDPR</w:t>
            </w:r>
          </w:p>
        </w:tc>
        <w:tc>
          <w:tcPr>
            <w:tcW w:w="7605" w:type="dxa"/>
            <w:tcMar>
              <w:top w:w="100" w:type="dxa"/>
              <w:left w:w="100" w:type="dxa"/>
              <w:bottom w:w="100" w:type="dxa"/>
              <w:right w:w="100" w:type="dxa"/>
            </w:tcMar>
          </w:tcPr>
          <w:p w14:paraId="1E2BE239" w14:textId="77777777" w:rsidR="00703993" w:rsidRPr="00B324A9" w:rsidRDefault="00703993" w:rsidP="00D07A9A">
            <w:pPr>
              <w:pStyle w:val="Normal1"/>
              <w:spacing w:after="0"/>
              <w:rPr>
                <w:rFonts w:ascii="Calibri" w:hAnsi="Calibri"/>
              </w:rPr>
            </w:pPr>
            <w:r w:rsidRPr="00B324A9">
              <w:rPr>
                <w:rFonts w:ascii="Calibri" w:hAnsi="Calibri"/>
              </w:rPr>
              <w:t>means the General Data Protection Regulation.</w:t>
            </w:r>
          </w:p>
        </w:tc>
      </w:tr>
      <w:tr w:rsidR="00703993" w:rsidRPr="00B324A9" w14:paraId="19671DFF" w14:textId="77777777" w:rsidTr="00CF4447">
        <w:tc>
          <w:tcPr>
            <w:tcW w:w="2091" w:type="dxa"/>
            <w:tcMar>
              <w:top w:w="100" w:type="dxa"/>
              <w:left w:w="100" w:type="dxa"/>
              <w:bottom w:w="100" w:type="dxa"/>
              <w:right w:w="100" w:type="dxa"/>
            </w:tcMar>
          </w:tcPr>
          <w:p w14:paraId="500B3531" w14:textId="77777777" w:rsidR="00703993" w:rsidRPr="00B324A9" w:rsidRDefault="00703993" w:rsidP="00D07A9A">
            <w:pPr>
              <w:pStyle w:val="Normal1"/>
              <w:spacing w:after="0"/>
              <w:rPr>
                <w:rFonts w:ascii="Calibri" w:hAnsi="Calibri"/>
                <w:b/>
              </w:rPr>
            </w:pPr>
            <w:r w:rsidRPr="00B324A9">
              <w:rPr>
                <w:rFonts w:ascii="Calibri" w:hAnsi="Calibri"/>
                <w:b/>
              </w:rPr>
              <w:t>Responsible Person</w:t>
            </w:r>
          </w:p>
        </w:tc>
        <w:tc>
          <w:tcPr>
            <w:tcW w:w="7605" w:type="dxa"/>
            <w:tcMar>
              <w:top w:w="100" w:type="dxa"/>
              <w:left w:w="100" w:type="dxa"/>
              <w:bottom w:w="100" w:type="dxa"/>
              <w:right w:w="100" w:type="dxa"/>
            </w:tcMar>
          </w:tcPr>
          <w:p w14:paraId="59046A19" w14:textId="71E83242" w:rsidR="00703993" w:rsidRPr="00B324A9" w:rsidRDefault="00703993" w:rsidP="00D07A9A">
            <w:pPr>
              <w:pStyle w:val="Normal1"/>
              <w:spacing w:after="0"/>
              <w:rPr>
                <w:rFonts w:ascii="Calibri" w:hAnsi="Calibri"/>
              </w:rPr>
            </w:pPr>
            <w:r w:rsidRPr="00B324A9">
              <w:rPr>
                <w:rFonts w:ascii="Calibri" w:hAnsi="Calibri"/>
              </w:rPr>
              <w:t xml:space="preserve">means </w:t>
            </w:r>
            <w:r w:rsidR="008916FE">
              <w:rPr>
                <w:rFonts w:ascii="Calibri" w:hAnsi="Calibri"/>
              </w:rPr>
              <w:t>Andrea Bristow</w:t>
            </w:r>
            <w:r>
              <w:rPr>
                <w:rFonts w:ascii="Calibri" w:hAnsi="Calibri"/>
              </w:rPr>
              <w:t xml:space="preserve"> (Toy Library </w:t>
            </w:r>
            <w:r w:rsidR="00FB6E76">
              <w:rPr>
                <w:rFonts w:ascii="Calibri" w:hAnsi="Calibri"/>
              </w:rPr>
              <w:t>Manager</w:t>
            </w:r>
            <w:r>
              <w:rPr>
                <w:rFonts w:ascii="Calibri" w:hAnsi="Calibri"/>
              </w:rPr>
              <w:t>)</w:t>
            </w:r>
          </w:p>
        </w:tc>
      </w:tr>
    </w:tbl>
    <w:p w14:paraId="23F67C1B" w14:textId="77777777" w:rsidR="00703993" w:rsidRPr="00B324A9" w:rsidRDefault="00703993" w:rsidP="00644B2D">
      <w:pPr>
        <w:pStyle w:val="Heading3"/>
        <w:spacing w:before="240"/>
        <w:jc w:val="both"/>
        <w:rPr>
          <w:rFonts w:ascii="Calibri" w:hAnsi="Calibri"/>
        </w:rPr>
      </w:pPr>
      <w:bookmarkStart w:id="3" w:name="_rmom9bimq30r" w:colFirst="0" w:colLast="0"/>
      <w:bookmarkEnd w:id="3"/>
      <w:r w:rsidRPr="00B324A9">
        <w:rPr>
          <w:rFonts w:ascii="Calibri" w:hAnsi="Calibri"/>
        </w:rPr>
        <w:t>1. Data protection principles</w:t>
      </w:r>
    </w:p>
    <w:p w14:paraId="4203E1B0" w14:textId="77777777" w:rsidR="00703993" w:rsidRPr="00586F0F" w:rsidRDefault="00703993" w:rsidP="00644B2D">
      <w:pPr>
        <w:spacing w:after="0"/>
        <w:jc w:val="both"/>
        <w:rPr>
          <w:rFonts w:ascii="Calibri" w:hAnsi="Calibri" w:cs="Arial"/>
        </w:rPr>
      </w:pPr>
      <w:r w:rsidRPr="00586F0F">
        <w:rPr>
          <w:rFonts w:ascii="Calibri" w:hAnsi="Calibri" w:cs="Arial"/>
        </w:rPr>
        <w:t>Merry Go Round Toy Libraries recognises that the previous Data Protection principles remain largely unchanged</w:t>
      </w:r>
      <w:r>
        <w:rPr>
          <w:rFonts w:ascii="Calibri" w:hAnsi="Calibri" w:cs="Arial"/>
        </w:rPr>
        <w:t xml:space="preserve"> and are of utmost importance. </w:t>
      </w:r>
      <w:r w:rsidRPr="00586F0F">
        <w:rPr>
          <w:rFonts w:ascii="Calibri" w:hAnsi="Calibri" w:cs="Arial"/>
        </w:rPr>
        <w:t>GDPR requires the Toy Libraries to ensure our data processing is:</w:t>
      </w:r>
    </w:p>
    <w:p w14:paraId="29F5FA86" w14:textId="77777777" w:rsidR="00703993" w:rsidRPr="00586F0F" w:rsidRDefault="00703993" w:rsidP="00644B2D">
      <w:pPr>
        <w:pStyle w:val="Normal1"/>
        <w:numPr>
          <w:ilvl w:val="0"/>
          <w:numId w:val="17"/>
        </w:numPr>
        <w:contextualSpacing/>
        <w:jc w:val="both"/>
        <w:rPr>
          <w:rFonts w:ascii="Calibri" w:hAnsi="Calibri"/>
        </w:rPr>
      </w:pPr>
      <w:r>
        <w:rPr>
          <w:rFonts w:ascii="Calibri" w:hAnsi="Calibri"/>
        </w:rPr>
        <w:t>L</w:t>
      </w:r>
      <w:r w:rsidRPr="00586F0F">
        <w:rPr>
          <w:rFonts w:ascii="Calibri" w:hAnsi="Calibri"/>
        </w:rPr>
        <w:t>awful, fair and transparent</w:t>
      </w:r>
    </w:p>
    <w:p w14:paraId="5C98BB7F" w14:textId="77777777" w:rsidR="00703993" w:rsidRPr="00586F0F" w:rsidRDefault="00703993" w:rsidP="00644B2D">
      <w:pPr>
        <w:pStyle w:val="Normal1"/>
        <w:numPr>
          <w:ilvl w:val="0"/>
          <w:numId w:val="17"/>
        </w:numPr>
        <w:contextualSpacing/>
        <w:jc w:val="both"/>
        <w:rPr>
          <w:rFonts w:ascii="Calibri" w:hAnsi="Calibri"/>
        </w:rPr>
      </w:pPr>
      <w:r>
        <w:rPr>
          <w:rFonts w:ascii="Calibri" w:hAnsi="Calibri"/>
        </w:rPr>
        <w:t>T</w:t>
      </w:r>
      <w:r w:rsidRPr="00586F0F">
        <w:rPr>
          <w:rFonts w:ascii="Calibri" w:hAnsi="Calibri"/>
        </w:rPr>
        <w:t>hat personal data is collected for specified, explicit and legitimate purposes and not further processed in an incompatible way</w:t>
      </w:r>
    </w:p>
    <w:p w14:paraId="6A5DE8A7" w14:textId="77777777" w:rsidR="00703993" w:rsidRPr="00586F0F" w:rsidRDefault="00703993" w:rsidP="00644B2D">
      <w:pPr>
        <w:pStyle w:val="Normal1"/>
        <w:numPr>
          <w:ilvl w:val="0"/>
          <w:numId w:val="17"/>
        </w:numPr>
        <w:contextualSpacing/>
        <w:jc w:val="both"/>
        <w:rPr>
          <w:rFonts w:ascii="Calibri" w:hAnsi="Calibri"/>
        </w:rPr>
      </w:pPr>
      <w:r>
        <w:rPr>
          <w:rFonts w:ascii="Calibri" w:hAnsi="Calibri"/>
        </w:rPr>
        <w:t>T</w:t>
      </w:r>
      <w:r w:rsidRPr="00586F0F">
        <w:rPr>
          <w:rFonts w:ascii="Calibri" w:hAnsi="Calibri"/>
        </w:rPr>
        <w:t>hat personal data is adequate, relevant and limited to what is necessary to achieve the purposes for which it was collected</w:t>
      </w:r>
    </w:p>
    <w:p w14:paraId="2FB32FA0" w14:textId="77777777" w:rsidR="00703993" w:rsidRPr="00586F0F" w:rsidRDefault="00703993" w:rsidP="00644B2D">
      <w:pPr>
        <w:pStyle w:val="Normal1"/>
        <w:numPr>
          <w:ilvl w:val="0"/>
          <w:numId w:val="17"/>
        </w:numPr>
        <w:contextualSpacing/>
        <w:jc w:val="both"/>
        <w:rPr>
          <w:rFonts w:ascii="Calibri" w:hAnsi="Calibri"/>
        </w:rPr>
      </w:pPr>
      <w:r>
        <w:rPr>
          <w:rFonts w:ascii="Calibri" w:hAnsi="Calibri"/>
        </w:rPr>
        <w:t>T</w:t>
      </w:r>
      <w:r w:rsidRPr="00586F0F">
        <w:rPr>
          <w:rFonts w:ascii="Calibri" w:hAnsi="Calibri"/>
        </w:rPr>
        <w:t>hat personal data is accurate and kept up to date, and that we take reasonable steps to rectify or erase inaccurate data</w:t>
      </w:r>
    </w:p>
    <w:p w14:paraId="0836E89E" w14:textId="77777777" w:rsidR="00703993" w:rsidRPr="00586F0F" w:rsidRDefault="00703993" w:rsidP="00644B2D">
      <w:pPr>
        <w:pStyle w:val="Normal1"/>
        <w:numPr>
          <w:ilvl w:val="0"/>
          <w:numId w:val="17"/>
        </w:numPr>
        <w:contextualSpacing/>
        <w:jc w:val="both"/>
        <w:rPr>
          <w:rFonts w:ascii="Calibri" w:hAnsi="Calibri"/>
        </w:rPr>
      </w:pPr>
      <w:r>
        <w:rPr>
          <w:rFonts w:ascii="Calibri" w:hAnsi="Calibri"/>
        </w:rPr>
        <w:t>T</w:t>
      </w:r>
      <w:r w:rsidRPr="00586F0F">
        <w:rPr>
          <w:rFonts w:ascii="Calibri" w:hAnsi="Calibri"/>
        </w:rPr>
        <w:t>hat personal data is not kept in identifiable form for longer than necessary</w:t>
      </w:r>
    </w:p>
    <w:p w14:paraId="3D86A08F" w14:textId="77777777" w:rsidR="00703993" w:rsidRPr="00586F0F" w:rsidRDefault="00703993" w:rsidP="00644B2D">
      <w:pPr>
        <w:pStyle w:val="Normal1"/>
        <w:numPr>
          <w:ilvl w:val="0"/>
          <w:numId w:val="17"/>
        </w:numPr>
        <w:contextualSpacing/>
        <w:jc w:val="both"/>
        <w:rPr>
          <w:rFonts w:ascii="Calibri" w:hAnsi="Calibri"/>
        </w:rPr>
      </w:pPr>
      <w:r>
        <w:rPr>
          <w:rFonts w:ascii="Calibri" w:hAnsi="Calibri"/>
        </w:rPr>
        <w:t>T</w:t>
      </w:r>
      <w:r w:rsidRPr="00586F0F">
        <w:rPr>
          <w:rFonts w:ascii="Calibri" w:hAnsi="Calibri"/>
        </w:rPr>
        <w:t>hat personal data is processed in a way that ensures security of the data and protects it from unauthorised use</w:t>
      </w:r>
    </w:p>
    <w:p w14:paraId="70CA5966" w14:textId="77777777" w:rsidR="00703993" w:rsidRPr="00586F0F" w:rsidRDefault="00703993" w:rsidP="00644B2D">
      <w:pPr>
        <w:pStyle w:val="Normal1"/>
        <w:numPr>
          <w:ilvl w:val="0"/>
          <w:numId w:val="17"/>
        </w:numPr>
        <w:contextualSpacing/>
        <w:jc w:val="both"/>
        <w:rPr>
          <w:rFonts w:ascii="Calibri" w:hAnsi="Calibri"/>
        </w:rPr>
      </w:pPr>
      <w:r>
        <w:rPr>
          <w:rFonts w:ascii="Calibri" w:hAnsi="Calibri"/>
        </w:rPr>
        <w:t>T</w:t>
      </w:r>
      <w:r w:rsidRPr="00586F0F">
        <w:rPr>
          <w:rFonts w:ascii="Calibri" w:hAnsi="Calibri"/>
        </w:rPr>
        <w:t>hat we can demonstrate compliance with the Principles</w:t>
      </w:r>
    </w:p>
    <w:p w14:paraId="1DD49AE3" w14:textId="77777777" w:rsidR="00703993" w:rsidRPr="00B324A9" w:rsidRDefault="00703993" w:rsidP="00644B2D">
      <w:pPr>
        <w:pStyle w:val="Heading3"/>
        <w:spacing w:before="120"/>
        <w:jc w:val="both"/>
        <w:rPr>
          <w:rFonts w:ascii="Calibri" w:hAnsi="Calibri"/>
        </w:rPr>
      </w:pPr>
      <w:bookmarkStart w:id="4" w:name="_fc5gzqehz3ij" w:colFirst="0" w:colLast="0"/>
      <w:bookmarkEnd w:id="4"/>
      <w:r w:rsidRPr="00B324A9">
        <w:rPr>
          <w:rFonts w:ascii="Calibri" w:hAnsi="Calibri"/>
        </w:rPr>
        <w:t>2. General provisions</w:t>
      </w:r>
    </w:p>
    <w:p w14:paraId="0046C19F" w14:textId="77777777" w:rsidR="00703993" w:rsidRPr="00B324A9" w:rsidRDefault="00703993" w:rsidP="00644B2D">
      <w:pPr>
        <w:pStyle w:val="Normal1"/>
        <w:numPr>
          <w:ilvl w:val="0"/>
          <w:numId w:val="18"/>
        </w:numPr>
        <w:contextualSpacing/>
        <w:jc w:val="both"/>
        <w:rPr>
          <w:rFonts w:ascii="Calibri" w:hAnsi="Calibri"/>
        </w:rPr>
      </w:pPr>
      <w:r w:rsidRPr="00B324A9">
        <w:rPr>
          <w:rFonts w:ascii="Calibri" w:hAnsi="Calibri"/>
        </w:rPr>
        <w:t>This policy applies to all personal</w:t>
      </w:r>
      <w:r>
        <w:rPr>
          <w:rFonts w:ascii="Calibri" w:hAnsi="Calibri"/>
        </w:rPr>
        <w:t xml:space="preserve"> data processed by the Charity</w:t>
      </w:r>
    </w:p>
    <w:p w14:paraId="357EAB5B" w14:textId="77777777" w:rsidR="00703993" w:rsidRPr="00B324A9" w:rsidRDefault="00703993" w:rsidP="00644B2D">
      <w:pPr>
        <w:pStyle w:val="Normal1"/>
        <w:numPr>
          <w:ilvl w:val="0"/>
          <w:numId w:val="18"/>
        </w:numPr>
        <w:contextualSpacing/>
        <w:jc w:val="both"/>
        <w:rPr>
          <w:rFonts w:ascii="Calibri" w:hAnsi="Calibri"/>
        </w:rPr>
      </w:pPr>
      <w:r w:rsidRPr="00B324A9">
        <w:rPr>
          <w:rFonts w:ascii="Calibri" w:hAnsi="Calibri"/>
        </w:rPr>
        <w:t>The Responsible Person shall take responsibility for the Charity’s ongoi</w:t>
      </w:r>
      <w:r>
        <w:rPr>
          <w:rFonts w:ascii="Calibri" w:hAnsi="Calibri"/>
        </w:rPr>
        <w:t>ng compliance with this policy</w:t>
      </w:r>
    </w:p>
    <w:p w14:paraId="57809D8C" w14:textId="77777777" w:rsidR="00703993" w:rsidRDefault="00703993" w:rsidP="00644B2D">
      <w:pPr>
        <w:pStyle w:val="Normal1"/>
        <w:numPr>
          <w:ilvl w:val="0"/>
          <w:numId w:val="18"/>
        </w:numPr>
        <w:spacing w:after="0"/>
        <w:ind w:left="896" w:hanging="357"/>
        <w:contextualSpacing/>
        <w:jc w:val="both"/>
        <w:rPr>
          <w:rFonts w:ascii="Calibri" w:hAnsi="Calibri"/>
        </w:rPr>
      </w:pPr>
      <w:r w:rsidRPr="00B324A9">
        <w:rPr>
          <w:rFonts w:ascii="Calibri" w:hAnsi="Calibri"/>
        </w:rPr>
        <w:t>This policy shall</w:t>
      </w:r>
      <w:r>
        <w:rPr>
          <w:rFonts w:ascii="Calibri" w:hAnsi="Calibri"/>
        </w:rPr>
        <w:t xml:space="preserve"> be reviewed at least annually</w:t>
      </w:r>
    </w:p>
    <w:p w14:paraId="7C28E3C4" w14:textId="77777777" w:rsidR="00703993" w:rsidRDefault="00703993" w:rsidP="00644B2D">
      <w:pPr>
        <w:pStyle w:val="Normal1"/>
        <w:spacing w:after="0"/>
        <w:ind w:left="539"/>
        <w:contextualSpacing/>
        <w:jc w:val="both"/>
        <w:rPr>
          <w:rFonts w:ascii="Calibri" w:hAnsi="Calibri"/>
        </w:rPr>
      </w:pPr>
    </w:p>
    <w:p w14:paraId="47B6C339" w14:textId="77777777" w:rsidR="00703993" w:rsidRDefault="00703993" w:rsidP="00644B2D">
      <w:pPr>
        <w:pStyle w:val="Normal1"/>
        <w:spacing w:after="0"/>
        <w:contextualSpacing/>
        <w:jc w:val="both"/>
        <w:rPr>
          <w:rFonts w:ascii="Calibri" w:hAnsi="Calibri" w:cs="Raleway"/>
          <w:b/>
          <w:color w:val="434343"/>
          <w:sz w:val="24"/>
          <w:szCs w:val="24"/>
        </w:rPr>
      </w:pPr>
      <w:r>
        <w:rPr>
          <w:rFonts w:ascii="Calibri" w:hAnsi="Calibri" w:cs="Raleway"/>
          <w:b/>
          <w:color w:val="434343"/>
          <w:sz w:val="24"/>
          <w:szCs w:val="24"/>
        </w:rPr>
        <w:t xml:space="preserve">3. </w:t>
      </w:r>
      <w:r w:rsidRPr="000402F5">
        <w:rPr>
          <w:rFonts w:ascii="Calibri" w:hAnsi="Calibri" w:cs="Raleway"/>
          <w:b/>
          <w:color w:val="434343"/>
          <w:sz w:val="24"/>
          <w:szCs w:val="24"/>
        </w:rPr>
        <w:t>Registration with the Information Commissioner’s Office</w:t>
      </w:r>
    </w:p>
    <w:p w14:paraId="496C46A3" w14:textId="77777777" w:rsidR="00703993" w:rsidRPr="00CF4447" w:rsidRDefault="00703993" w:rsidP="00644B2D">
      <w:pPr>
        <w:spacing w:after="0"/>
        <w:jc w:val="both"/>
        <w:rPr>
          <w:rFonts w:ascii="Calibri" w:hAnsi="Calibri" w:cs="Arial"/>
        </w:rPr>
      </w:pPr>
      <w:r w:rsidRPr="00CF4447">
        <w:rPr>
          <w:rFonts w:ascii="Calibri" w:hAnsi="Calibri" w:cs="Arial"/>
        </w:rPr>
        <w:t>Merry Go Round, like most charities and not-for-profit organisations, qualifies for exemption from registering with the Information Commissioners because it was established for not-for-profit making purposes and does not make a profit. We must:</w:t>
      </w:r>
    </w:p>
    <w:p w14:paraId="59DEA864" w14:textId="77777777" w:rsidR="00703993" w:rsidRPr="001C1421" w:rsidRDefault="00703993" w:rsidP="00644B2D">
      <w:pPr>
        <w:pStyle w:val="Normal1"/>
        <w:numPr>
          <w:ilvl w:val="0"/>
          <w:numId w:val="19"/>
        </w:numPr>
        <w:contextualSpacing/>
        <w:jc w:val="both"/>
        <w:rPr>
          <w:rFonts w:ascii="Calibri" w:hAnsi="Calibri"/>
        </w:rPr>
      </w:pPr>
      <w:r>
        <w:rPr>
          <w:rFonts w:ascii="Calibri" w:hAnsi="Calibri"/>
        </w:rPr>
        <w:t>O</w:t>
      </w:r>
      <w:r w:rsidRPr="001C1421">
        <w:rPr>
          <w:rFonts w:ascii="Calibri" w:hAnsi="Calibri"/>
        </w:rPr>
        <w:t xml:space="preserve">nly process information necessary to establish or </w:t>
      </w:r>
      <w:r>
        <w:rPr>
          <w:rFonts w:ascii="Calibri" w:hAnsi="Calibri"/>
        </w:rPr>
        <w:t>maintain membership or support</w:t>
      </w:r>
    </w:p>
    <w:p w14:paraId="4DEEE19D" w14:textId="77777777" w:rsidR="00703993" w:rsidRPr="001C1421" w:rsidRDefault="00703993" w:rsidP="00644B2D">
      <w:pPr>
        <w:pStyle w:val="Normal1"/>
        <w:numPr>
          <w:ilvl w:val="0"/>
          <w:numId w:val="19"/>
        </w:numPr>
        <w:contextualSpacing/>
        <w:jc w:val="both"/>
        <w:rPr>
          <w:rFonts w:ascii="Calibri" w:hAnsi="Calibri"/>
        </w:rPr>
      </w:pPr>
      <w:r>
        <w:rPr>
          <w:rFonts w:ascii="Calibri" w:hAnsi="Calibri"/>
        </w:rPr>
        <w:t>O</w:t>
      </w:r>
      <w:r w:rsidRPr="001C1421">
        <w:rPr>
          <w:rFonts w:ascii="Calibri" w:hAnsi="Calibri"/>
        </w:rPr>
        <w:t xml:space="preserve">nly process information necessary to provide or administer activities for people who are members of </w:t>
      </w:r>
      <w:r w:rsidRPr="001C1421">
        <w:rPr>
          <w:rFonts w:ascii="Calibri" w:hAnsi="Calibri"/>
        </w:rPr>
        <w:lastRenderedPageBreak/>
        <w:t>the organisation o</w:t>
      </w:r>
      <w:r>
        <w:rPr>
          <w:rFonts w:ascii="Calibri" w:hAnsi="Calibri"/>
        </w:rPr>
        <w:t>r have regular contact with it</w:t>
      </w:r>
    </w:p>
    <w:p w14:paraId="60522358" w14:textId="77777777" w:rsidR="00703993" w:rsidRPr="001C1421" w:rsidRDefault="00703993" w:rsidP="00644B2D">
      <w:pPr>
        <w:pStyle w:val="Normal1"/>
        <w:numPr>
          <w:ilvl w:val="0"/>
          <w:numId w:val="19"/>
        </w:numPr>
        <w:contextualSpacing/>
        <w:jc w:val="both"/>
        <w:rPr>
          <w:rFonts w:ascii="Calibri" w:hAnsi="Calibri"/>
        </w:rPr>
      </w:pPr>
      <w:r>
        <w:rPr>
          <w:rFonts w:ascii="Calibri" w:hAnsi="Calibri"/>
        </w:rPr>
        <w:t>O</w:t>
      </w:r>
      <w:r w:rsidRPr="001C1421">
        <w:rPr>
          <w:rFonts w:ascii="Calibri" w:hAnsi="Calibri"/>
        </w:rPr>
        <w:t xml:space="preserve">nly share the information with people and organisations necessary to carry out the organisation’s activities. Important - if individuals give </w:t>
      </w:r>
      <w:r>
        <w:rPr>
          <w:rFonts w:ascii="Calibri" w:hAnsi="Calibri"/>
        </w:rPr>
        <w:t>us</w:t>
      </w:r>
      <w:r w:rsidRPr="001C1421">
        <w:rPr>
          <w:rFonts w:ascii="Calibri" w:hAnsi="Calibri"/>
        </w:rPr>
        <w:t xml:space="preserve"> permission to sha</w:t>
      </w:r>
      <w:r>
        <w:rPr>
          <w:rFonts w:ascii="Calibri" w:hAnsi="Calibri"/>
        </w:rPr>
        <w:t>re their information, this is alright</w:t>
      </w:r>
      <w:r w:rsidRPr="001C1421">
        <w:rPr>
          <w:rFonts w:ascii="Calibri" w:hAnsi="Calibri"/>
        </w:rPr>
        <w:t xml:space="preserve"> </w:t>
      </w:r>
    </w:p>
    <w:p w14:paraId="5AFAF684" w14:textId="11779F2F" w:rsidR="00D433BB" w:rsidRDefault="00703993" w:rsidP="00644B2D">
      <w:pPr>
        <w:pStyle w:val="Normal1"/>
        <w:numPr>
          <w:ilvl w:val="0"/>
          <w:numId w:val="19"/>
        </w:numPr>
        <w:spacing w:before="120"/>
        <w:contextualSpacing/>
        <w:jc w:val="both"/>
        <w:rPr>
          <w:rFonts w:ascii="Calibri" w:hAnsi="Calibri"/>
        </w:rPr>
      </w:pPr>
      <w:r w:rsidRPr="00FB6E76">
        <w:rPr>
          <w:rFonts w:ascii="Calibri" w:hAnsi="Calibri"/>
        </w:rPr>
        <w:t>Only keep the information while the individual is a member or supporter or as long as necessary for member/supporter administration</w:t>
      </w:r>
      <w:r w:rsidR="00FB6E76" w:rsidRPr="00FB6E76">
        <w:rPr>
          <w:rFonts w:ascii="Calibri" w:hAnsi="Calibri"/>
        </w:rPr>
        <w:t>.</w:t>
      </w:r>
      <w:bookmarkStart w:id="5" w:name="_v7qymv8hp0gg" w:colFirst="0" w:colLast="0"/>
      <w:bookmarkEnd w:id="5"/>
    </w:p>
    <w:p w14:paraId="35229029" w14:textId="77777777" w:rsidR="00D433BB" w:rsidRDefault="00D433BB" w:rsidP="00644B2D">
      <w:pPr>
        <w:pStyle w:val="Normal1"/>
        <w:spacing w:before="120"/>
        <w:ind w:left="900"/>
        <w:contextualSpacing/>
        <w:jc w:val="both"/>
        <w:rPr>
          <w:rFonts w:ascii="Calibri" w:hAnsi="Calibri"/>
        </w:rPr>
      </w:pPr>
    </w:p>
    <w:p w14:paraId="329093C5" w14:textId="68D0130C" w:rsidR="00703993" w:rsidRPr="00FB6E76" w:rsidRDefault="00FB6E76" w:rsidP="00644B2D">
      <w:pPr>
        <w:pStyle w:val="Normal1"/>
        <w:spacing w:before="120"/>
        <w:contextualSpacing/>
        <w:jc w:val="both"/>
        <w:rPr>
          <w:rFonts w:ascii="Calibri" w:hAnsi="Calibri"/>
        </w:rPr>
      </w:pPr>
      <w:r>
        <w:rPr>
          <w:rFonts w:ascii="Calibri" w:hAnsi="Calibri" w:cs="Raleway"/>
          <w:b/>
          <w:color w:val="434343"/>
          <w:sz w:val="24"/>
          <w:szCs w:val="24"/>
        </w:rPr>
        <w:t>4</w:t>
      </w:r>
      <w:r w:rsidR="00703993" w:rsidRPr="00FB6E76">
        <w:rPr>
          <w:rFonts w:ascii="Calibri" w:hAnsi="Calibri" w:cs="Raleway"/>
          <w:b/>
          <w:color w:val="434343"/>
          <w:sz w:val="24"/>
          <w:szCs w:val="24"/>
        </w:rPr>
        <w:t>. Lawful, fair and transparent processing</w:t>
      </w:r>
      <w:r w:rsidR="00703993" w:rsidRPr="00FB6E76">
        <w:rPr>
          <w:rFonts w:ascii="Calibri" w:hAnsi="Calibri"/>
        </w:rPr>
        <w:t xml:space="preserve"> </w:t>
      </w:r>
    </w:p>
    <w:p w14:paraId="6F81AFC6" w14:textId="77777777" w:rsidR="00703993" w:rsidRPr="00B324A9" w:rsidRDefault="00703993" w:rsidP="00644B2D">
      <w:pPr>
        <w:pStyle w:val="Normal1"/>
        <w:numPr>
          <w:ilvl w:val="0"/>
          <w:numId w:val="20"/>
        </w:numPr>
        <w:contextualSpacing/>
        <w:jc w:val="both"/>
        <w:rPr>
          <w:rFonts w:ascii="Calibri" w:hAnsi="Calibri"/>
        </w:rPr>
      </w:pPr>
      <w:r>
        <w:rPr>
          <w:rFonts w:ascii="Calibri" w:hAnsi="Calibri"/>
        </w:rPr>
        <w:t>This Policy</w:t>
      </w:r>
      <w:r w:rsidRPr="00B324A9">
        <w:rPr>
          <w:rFonts w:ascii="Calibri" w:hAnsi="Calibri"/>
        </w:rPr>
        <w:t xml:space="preserve"> shall be reviewed at least annually. </w:t>
      </w:r>
    </w:p>
    <w:p w14:paraId="5D413C82" w14:textId="77777777" w:rsidR="00703993" w:rsidRPr="00B324A9" w:rsidRDefault="00703993" w:rsidP="00644B2D">
      <w:pPr>
        <w:pStyle w:val="Normal1"/>
        <w:numPr>
          <w:ilvl w:val="0"/>
          <w:numId w:val="20"/>
        </w:numPr>
        <w:contextualSpacing/>
        <w:jc w:val="both"/>
        <w:rPr>
          <w:rFonts w:ascii="Calibri" w:hAnsi="Calibri"/>
        </w:rPr>
      </w:pPr>
      <w:r w:rsidRPr="00B324A9">
        <w:rPr>
          <w:rFonts w:ascii="Calibri" w:hAnsi="Calibri"/>
        </w:rPr>
        <w:t xml:space="preserve">Individuals have the right to access their personal data and any such requests made to the charity shall be dealt with in a timely manner. </w:t>
      </w:r>
    </w:p>
    <w:p w14:paraId="2ABB318D" w14:textId="10D52D41" w:rsidR="00703993" w:rsidRPr="00B324A9" w:rsidRDefault="00FB6E76" w:rsidP="00644B2D">
      <w:pPr>
        <w:pStyle w:val="Heading3"/>
        <w:spacing w:before="120"/>
        <w:jc w:val="both"/>
        <w:rPr>
          <w:rFonts w:ascii="Calibri" w:hAnsi="Calibri"/>
        </w:rPr>
      </w:pPr>
      <w:bookmarkStart w:id="6" w:name="_oz341whevwr0" w:colFirst="0" w:colLast="0"/>
      <w:bookmarkEnd w:id="6"/>
      <w:r>
        <w:rPr>
          <w:rFonts w:ascii="Calibri" w:hAnsi="Calibri"/>
        </w:rPr>
        <w:t>5</w:t>
      </w:r>
      <w:r w:rsidR="00703993" w:rsidRPr="00B324A9">
        <w:rPr>
          <w:rFonts w:ascii="Calibri" w:hAnsi="Calibri"/>
        </w:rPr>
        <w:t>. Lawful purposes</w:t>
      </w:r>
    </w:p>
    <w:p w14:paraId="481AD899" w14:textId="0D737312" w:rsidR="00375D6D" w:rsidRDefault="00703993" w:rsidP="00644B2D">
      <w:pPr>
        <w:pStyle w:val="Normal1"/>
        <w:numPr>
          <w:ilvl w:val="0"/>
          <w:numId w:val="22"/>
        </w:numPr>
        <w:contextualSpacing/>
        <w:jc w:val="both"/>
        <w:rPr>
          <w:rFonts w:ascii="Calibri" w:hAnsi="Calibri"/>
        </w:rPr>
      </w:pPr>
      <w:r w:rsidRPr="00F200F9">
        <w:rPr>
          <w:rFonts w:ascii="Calibri" w:hAnsi="Calibri"/>
        </w:rPr>
        <w:t>Each new member is asked to</w:t>
      </w:r>
      <w:r>
        <w:rPr>
          <w:rFonts w:ascii="Calibri" w:hAnsi="Calibri"/>
        </w:rPr>
        <w:t xml:space="preserve"> fill in a</w:t>
      </w:r>
      <w:r w:rsidR="00A604B1">
        <w:rPr>
          <w:rFonts w:ascii="Calibri" w:hAnsi="Calibri"/>
        </w:rPr>
        <w:t>n</w:t>
      </w:r>
      <w:r>
        <w:rPr>
          <w:rFonts w:ascii="Calibri" w:hAnsi="Calibri"/>
        </w:rPr>
        <w:t xml:space="preserve"> </w:t>
      </w:r>
      <w:r w:rsidR="00A604B1">
        <w:rPr>
          <w:rFonts w:ascii="Calibri" w:hAnsi="Calibri"/>
        </w:rPr>
        <w:t xml:space="preserve">online </w:t>
      </w:r>
      <w:r>
        <w:rPr>
          <w:rFonts w:ascii="Calibri" w:hAnsi="Calibri"/>
        </w:rPr>
        <w:t xml:space="preserve">form </w:t>
      </w:r>
      <w:r w:rsidR="0011192A">
        <w:rPr>
          <w:rFonts w:ascii="Calibri" w:hAnsi="Calibri"/>
        </w:rPr>
        <w:t xml:space="preserve">on our Lend-Engine site </w:t>
      </w:r>
      <w:r>
        <w:rPr>
          <w:rFonts w:ascii="Calibri" w:hAnsi="Calibri"/>
        </w:rPr>
        <w:t xml:space="preserve">with </w:t>
      </w:r>
      <w:r w:rsidRPr="00F200F9">
        <w:rPr>
          <w:rFonts w:ascii="Calibri" w:hAnsi="Calibri"/>
        </w:rPr>
        <w:t xml:space="preserve">contact details, number of children and whether joining as a group member or a family member. </w:t>
      </w:r>
      <w:r w:rsidR="00A604B1">
        <w:rPr>
          <w:rFonts w:ascii="Calibri" w:hAnsi="Calibri"/>
        </w:rPr>
        <w:t>This information is needed</w:t>
      </w:r>
      <w:r w:rsidRPr="00F200F9">
        <w:rPr>
          <w:rFonts w:ascii="Calibri" w:hAnsi="Calibri"/>
        </w:rPr>
        <w:t xml:space="preserve"> </w:t>
      </w:r>
      <w:r w:rsidR="009C62FB">
        <w:rPr>
          <w:rFonts w:ascii="Calibri" w:hAnsi="Calibri"/>
        </w:rPr>
        <w:t xml:space="preserve">for </w:t>
      </w:r>
      <w:r w:rsidR="00A604B1">
        <w:rPr>
          <w:rFonts w:ascii="Calibri" w:hAnsi="Calibri"/>
        </w:rPr>
        <w:t>toy bookings</w:t>
      </w:r>
      <w:r w:rsidR="009C62FB">
        <w:rPr>
          <w:rFonts w:ascii="Calibri" w:hAnsi="Calibri"/>
        </w:rPr>
        <w:t xml:space="preserve"> and memberships</w:t>
      </w:r>
      <w:r w:rsidR="00A604B1">
        <w:rPr>
          <w:rFonts w:ascii="Calibri" w:hAnsi="Calibri"/>
        </w:rPr>
        <w:t xml:space="preserve">, and </w:t>
      </w:r>
      <w:r w:rsidR="0011192A">
        <w:rPr>
          <w:rFonts w:ascii="Calibri" w:hAnsi="Calibri"/>
        </w:rPr>
        <w:t xml:space="preserve">to receive reminders about overdue toys and </w:t>
      </w:r>
      <w:r w:rsidR="00A604B1">
        <w:rPr>
          <w:rFonts w:ascii="Calibri" w:hAnsi="Calibri"/>
        </w:rPr>
        <w:t>information about</w:t>
      </w:r>
      <w:r w:rsidR="00BB4509">
        <w:rPr>
          <w:rFonts w:ascii="Calibri" w:hAnsi="Calibri"/>
        </w:rPr>
        <w:t xml:space="preserve"> </w:t>
      </w:r>
      <w:r w:rsidR="00A604B1">
        <w:rPr>
          <w:rFonts w:ascii="Calibri" w:hAnsi="Calibri"/>
        </w:rPr>
        <w:t>our services.</w:t>
      </w:r>
      <w:r>
        <w:rPr>
          <w:rFonts w:ascii="Calibri" w:hAnsi="Calibri"/>
        </w:rPr>
        <w:t xml:space="preserve"> </w:t>
      </w:r>
      <w:r w:rsidR="00BB4509">
        <w:rPr>
          <w:rFonts w:ascii="Calibri" w:hAnsi="Calibri"/>
        </w:rPr>
        <w:t xml:space="preserve"> </w:t>
      </w:r>
      <w:r w:rsidR="00375D6D" w:rsidRPr="002056D7">
        <w:rPr>
          <w:rFonts w:ascii="Calibri" w:hAnsi="Calibri"/>
        </w:rPr>
        <w:t>Members are also asked to fill in optional monitoring information about ethnicity, disability or developmental needs. This information is used by us when we buy more toys, and for statistics for grant applications. It does not identify individual children or adults in any way.</w:t>
      </w:r>
    </w:p>
    <w:p w14:paraId="6A68BE65" w14:textId="48F437EE" w:rsidR="00703993" w:rsidRDefault="00703993" w:rsidP="00644B2D">
      <w:pPr>
        <w:pStyle w:val="Normal1"/>
        <w:numPr>
          <w:ilvl w:val="0"/>
          <w:numId w:val="22"/>
        </w:numPr>
        <w:contextualSpacing/>
        <w:jc w:val="both"/>
        <w:rPr>
          <w:rFonts w:ascii="Calibri" w:hAnsi="Calibri"/>
        </w:rPr>
      </w:pPr>
      <w:r w:rsidRPr="00F200F9">
        <w:rPr>
          <w:rFonts w:ascii="Calibri" w:hAnsi="Calibri"/>
        </w:rPr>
        <w:t xml:space="preserve">All details given are confidential, kept securely and not passed on to third parties. They are only used in connection with the toy library </w:t>
      </w:r>
    </w:p>
    <w:p w14:paraId="4F5D102B" w14:textId="0E493D8C" w:rsidR="00703993" w:rsidRDefault="00703993" w:rsidP="00644B2D">
      <w:pPr>
        <w:pStyle w:val="Normal1"/>
        <w:numPr>
          <w:ilvl w:val="0"/>
          <w:numId w:val="22"/>
        </w:numPr>
        <w:contextualSpacing/>
        <w:jc w:val="both"/>
        <w:rPr>
          <w:rFonts w:ascii="Calibri" w:hAnsi="Calibri"/>
        </w:rPr>
      </w:pPr>
      <w:r w:rsidRPr="00F200F9">
        <w:rPr>
          <w:rFonts w:ascii="Calibri" w:hAnsi="Calibri"/>
        </w:rPr>
        <w:t>Email addresses are</w:t>
      </w:r>
      <w:r w:rsidR="00A604B1">
        <w:rPr>
          <w:rFonts w:ascii="Calibri" w:hAnsi="Calibri"/>
        </w:rPr>
        <w:t xml:space="preserve"> also</w:t>
      </w:r>
      <w:r w:rsidRPr="00F200F9">
        <w:rPr>
          <w:rFonts w:ascii="Calibri" w:hAnsi="Calibri"/>
        </w:rPr>
        <w:t xml:space="preserve"> added to a </w:t>
      </w:r>
      <w:r w:rsidR="009C62FB">
        <w:rPr>
          <w:rFonts w:ascii="Calibri" w:hAnsi="Calibri"/>
        </w:rPr>
        <w:t xml:space="preserve">separate </w:t>
      </w:r>
      <w:r w:rsidRPr="00F200F9">
        <w:rPr>
          <w:rFonts w:ascii="Calibri" w:hAnsi="Calibri"/>
        </w:rPr>
        <w:t xml:space="preserve">mailing list </w:t>
      </w:r>
      <w:r>
        <w:rPr>
          <w:rFonts w:ascii="Calibri" w:hAnsi="Calibri"/>
        </w:rPr>
        <w:t xml:space="preserve">for </w:t>
      </w:r>
      <w:r w:rsidRPr="00F200F9">
        <w:rPr>
          <w:rFonts w:ascii="Calibri" w:hAnsi="Calibri"/>
        </w:rPr>
        <w:t xml:space="preserve">information about our services, closure dates, fundraisers etc. </w:t>
      </w:r>
    </w:p>
    <w:p w14:paraId="4042158B" w14:textId="1BF7BEF0" w:rsidR="00703993" w:rsidRDefault="00A604B1" w:rsidP="00644B2D">
      <w:pPr>
        <w:pStyle w:val="Normal1"/>
        <w:numPr>
          <w:ilvl w:val="0"/>
          <w:numId w:val="22"/>
        </w:numPr>
        <w:contextualSpacing/>
        <w:jc w:val="both"/>
        <w:rPr>
          <w:rFonts w:ascii="Calibri" w:hAnsi="Calibri"/>
        </w:rPr>
      </w:pPr>
      <w:r>
        <w:rPr>
          <w:rFonts w:ascii="Calibri" w:hAnsi="Calibri"/>
        </w:rPr>
        <w:t>C</w:t>
      </w:r>
      <w:r w:rsidR="00703993" w:rsidRPr="00F200F9">
        <w:rPr>
          <w:rFonts w:ascii="Calibri" w:hAnsi="Calibri"/>
        </w:rPr>
        <w:t>opies of information are destroyed within two years of membership lapsing.</w:t>
      </w:r>
    </w:p>
    <w:p w14:paraId="424139C2" w14:textId="728207EF" w:rsidR="00703993" w:rsidRPr="00A67F0D" w:rsidRDefault="00703993" w:rsidP="00644B2D">
      <w:pPr>
        <w:pStyle w:val="Normal1"/>
        <w:numPr>
          <w:ilvl w:val="0"/>
          <w:numId w:val="22"/>
        </w:numPr>
        <w:contextualSpacing/>
        <w:jc w:val="both"/>
        <w:rPr>
          <w:rFonts w:ascii="Calibri" w:hAnsi="Calibri"/>
        </w:rPr>
      </w:pPr>
      <w:r w:rsidRPr="00F200F9">
        <w:rPr>
          <w:rFonts w:ascii="Calibri" w:hAnsi="Calibri"/>
        </w:rPr>
        <w:t xml:space="preserve">Every email sent </w:t>
      </w:r>
      <w:r w:rsidR="009C62FB">
        <w:rPr>
          <w:rFonts w:ascii="Calibri" w:hAnsi="Calibri"/>
        </w:rPr>
        <w:t xml:space="preserve">from our separate mailing list </w:t>
      </w:r>
      <w:r w:rsidRPr="00F200F9">
        <w:rPr>
          <w:rFonts w:ascii="Calibri" w:hAnsi="Calibri"/>
        </w:rPr>
        <w:t>includes information on how to unsubscribe</w:t>
      </w:r>
      <w:r w:rsidR="008B13C9">
        <w:rPr>
          <w:rFonts w:ascii="Calibri" w:hAnsi="Calibri"/>
        </w:rPr>
        <w:t xml:space="preserve"> from this list.</w:t>
      </w:r>
      <w:r w:rsidR="008B13C9">
        <w:rPr>
          <w:rFonts w:ascii="Calibri" w:hAnsi="Calibri"/>
        </w:rPr>
        <w:br/>
      </w:r>
      <w:r>
        <w:rPr>
          <w:rFonts w:ascii="Calibri" w:hAnsi="Calibri"/>
        </w:rPr>
        <w:t>Merry Go Round members</w:t>
      </w:r>
      <w:r w:rsidRPr="00F200F9">
        <w:rPr>
          <w:rFonts w:ascii="Calibri" w:hAnsi="Calibri"/>
        </w:rPr>
        <w:t xml:space="preserve"> can send a blank email</w:t>
      </w:r>
      <w:r>
        <w:rPr>
          <w:rFonts w:ascii="Calibri" w:hAnsi="Calibri"/>
        </w:rPr>
        <w:t xml:space="preserve"> from the email address we hold</w:t>
      </w:r>
      <w:r w:rsidRPr="00F200F9">
        <w:rPr>
          <w:rFonts w:ascii="Calibri" w:hAnsi="Calibri"/>
        </w:rPr>
        <w:t xml:space="preserve"> to </w:t>
      </w:r>
      <w:hyperlink r:id="rId10" w:history="1">
        <w:r w:rsidRPr="00F200F9">
          <w:rPr>
            <w:rFonts w:ascii="Calibri" w:hAnsi="Calibri"/>
          </w:rPr>
          <w:t>mgr-members-unsubscribe@mgrtoylibrary.org</w:t>
        </w:r>
      </w:hyperlink>
      <w:r>
        <w:t xml:space="preserve">. </w:t>
      </w:r>
      <w:r w:rsidR="008B13C9">
        <w:br/>
      </w:r>
      <w:r w:rsidRPr="00A67F0D">
        <w:rPr>
          <w:rFonts w:ascii="Calibri" w:hAnsi="Calibri"/>
        </w:rPr>
        <w:t>Spinn</w:t>
      </w:r>
      <w:r>
        <w:rPr>
          <w:rFonts w:ascii="Calibri" w:hAnsi="Calibri"/>
        </w:rPr>
        <w:t>ing Top members can email stop-members-unsubscribe@mgrtoylibrary.org.</w:t>
      </w:r>
    </w:p>
    <w:p w14:paraId="218F47BC" w14:textId="017745B4" w:rsidR="00804B8B" w:rsidRDefault="00703993" w:rsidP="00644B2D">
      <w:pPr>
        <w:pStyle w:val="Normal1"/>
        <w:numPr>
          <w:ilvl w:val="0"/>
          <w:numId w:val="22"/>
        </w:numPr>
        <w:contextualSpacing/>
        <w:jc w:val="both"/>
        <w:rPr>
          <w:rFonts w:ascii="Calibri" w:hAnsi="Calibri"/>
        </w:rPr>
      </w:pPr>
      <w:r>
        <w:rPr>
          <w:rFonts w:ascii="Calibri" w:hAnsi="Calibri"/>
        </w:rPr>
        <w:t xml:space="preserve">Consent is relied upon for the lawful basis for processing data. Members are asked to </w:t>
      </w:r>
      <w:r w:rsidR="009C62FB">
        <w:rPr>
          <w:rFonts w:ascii="Calibri" w:hAnsi="Calibri"/>
        </w:rPr>
        <w:t>tick a box during the registration process</w:t>
      </w:r>
      <w:r w:rsidR="000A3FD2">
        <w:rPr>
          <w:rFonts w:ascii="Calibri" w:hAnsi="Calibri"/>
        </w:rPr>
        <w:t xml:space="preserve"> to show they agree to our terms and conditions which are included as a page link on our Lend-Engine site. Terms and conditions include a link to our </w:t>
      </w:r>
      <w:r w:rsidR="00804B8B">
        <w:rPr>
          <w:rFonts w:ascii="Calibri" w:hAnsi="Calibri"/>
        </w:rPr>
        <w:t>Data Protection and Privacy</w:t>
      </w:r>
      <w:r w:rsidR="000A3FD2">
        <w:rPr>
          <w:rFonts w:ascii="Calibri" w:hAnsi="Calibri"/>
        </w:rPr>
        <w:t xml:space="preserve"> policy.</w:t>
      </w:r>
    </w:p>
    <w:p w14:paraId="1DCC8D35" w14:textId="32587CA4" w:rsidR="000A3FD2" w:rsidRPr="000A3FD2" w:rsidRDefault="000A3FD2" w:rsidP="00644B2D">
      <w:pPr>
        <w:widowControl/>
        <w:spacing w:after="0"/>
        <w:jc w:val="both"/>
        <w:rPr>
          <w:rFonts w:ascii="Times New Roman" w:eastAsia="Times New Roman" w:hAnsi="Times New Roman" w:cs="Times New Roman"/>
          <w:color w:val="auto"/>
          <w:sz w:val="24"/>
          <w:szCs w:val="24"/>
        </w:rPr>
      </w:pPr>
    </w:p>
    <w:p w14:paraId="5D76BDE2" w14:textId="74E13727" w:rsidR="00703993" w:rsidRPr="00B324A9" w:rsidRDefault="00FB6E76" w:rsidP="00644B2D">
      <w:pPr>
        <w:pStyle w:val="Heading3"/>
        <w:spacing w:before="120"/>
        <w:jc w:val="both"/>
        <w:rPr>
          <w:rFonts w:ascii="Calibri" w:hAnsi="Calibri"/>
        </w:rPr>
      </w:pPr>
      <w:bookmarkStart w:id="7" w:name="_1iq7rjqlje2v" w:colFirst="0" w:colLast="0"/>
      <w:bookmarkEnd w:id="7"/>
      <w:r>
        <w:rPr>
          <w:rFonts w:ascii="Calibri" w:hAnsi="Calibri"/>
        </w:rPr>
        <w:t>6</w:t>
      </w:r>
      <w:r w:rsidR="00703993" w:rsidRPr="00B324A9">
        <w:rPr>
          <w:rFonts w:ascii="Calibri" w:hAnsi="Calibri"/>
        </w:rPr>
        <w:t>. Data minimisation</w:t>
      </w:r>
    </w:p>
    <w:p w14:paraId="2F5F63A4" w14:textId="77777777" w:rsidR="00703993" w:rsidRPr="00B324A9" w:rsidRDefault="00703993" w:rsidP="00644B2D">
      <w:pPr>
        <w:pStyle w:val="Normal1"/>
        <w:numPr>
          <w:ilvl w:val="0"/>
          <w:numId w:val="26"/>
        </w:numPr>
        <w:contextualSpacing/>
        <w:jc w:val="both"/>
        <w:rPr>
          <w:rFonts w:ascii="Calibri" w:hAnsi="Calibri"/>
        </w:rPr>
      </w:pPr>
      <w:r w:rsidRPr="00B324A9">
        <w:rPr>
          <w:rFonts w:ascii="Calibri" w:hAnsi="Calibri"/>
        </w:rPr>
        <w:t xml:space="preserve">The Charity shall ensure that personal data are adequate, relevant and limited to what is necessary in relation to the purposes for which they are processed. </w:t>
      </w:r>
    </w:p>
    <w:p w14:paraId="797E4A90" w14:textId="4339B593" w:rsidR="00703993" w:rsidRPr="00B324A9" w:rsidRDefault="005A6BE5" w:rsidP="00644B2D">
      <w:pPr>
        <w:pStyle w:val="Heading3"/>
        <w:spacing w:before="120"/>
        <w:jc w:val="both"/>
        <w:rPr>
          <w:rFonts w:ascii="Calibri" w:hAnsi="Calibri"/>
        </w:rPr>
      </w:pPr>
      <w:bookmarkStart w:id="8" w:name="_bkwsqo6gr3nc" w:colFirst="0" w:colLast="0"/>
      <w:bookmarkEnd w:id="8"/>
      <w:r>
        <w:rPr>
          <w:rFonts w:ascii="Calibri" w:hAnsi="Calibri"/>
        </w:rPr>
        <w:t>7</w:t>
      </w:r>
      <w:r w:rsidR="00703993" w:rsidRPr="00B324A9">
        <w:rPr>
          <w:rFonts w:ascii="Calibri" w:hAnsi="Calibri"/>
        </w:rPr>
        <w:t>. Accuracy</w:t>
      </w:r>
    </w:p>
    <w:p w14:paraId="7CFF7B28" w14:textId="77777777" w:rsidR="00703993" w:rsidRPr="00B324A9" w:rsidRDefault="00703993" w:rsidP="00644B2D">
      <w:pPr>
        <w:pStyle w:val="Normal1"/>
        <w:numPr>
          <w:ilvl w:val="0"/>
          <w:numId w:val="27"/>
        </w:numPr>
        <w:contextualSpacing/>
        <w:jc w:val="both"/>
        <w:rPr>
          <w:rFonts w:ascii="Calibri" w:hAnsi="Calibri"/>
        </w:rPr>
      </w:pPr>
      <w:r w:rsidRPr="00B324A9">
        <w:rPr>
          <w:rFonts w:ascii="Calibri" w:hAnsi="Calibri"/>
        </w:rPr>
        <w:t xml:space="preserve">The Charity shall take reasonable steps to ensure personal data is accurate. </w:t>
      </w:r>
    </w:p>
    <w:p w14:paraId="7024AFAE" w14:textId="6EB01B4A" w:rsidR="00703993" w:rsidRPr="00B324A9" w:rsidRDefault="00703993" w:rsidP="00644B2D">
      <w:pPr>
        <w:pStyle w:val="Normal1"/>
        <w:numPr>
          <w:ilvl w:val="0"/>
          <w:numId w:val="27"/>
        </w:numPr>
        <w:contextualSpacing/>
        <w:jc w:val="both"/>
        <w:rPr>
          <w:rFonts w:ascii="Calibri" w:hAnsi="Calibri"/>
        </w:rPr>
      </w:pPr>
      <w:r>
        <w:rPr>
          <w:rFonts w:ascii="Calibri" w:hAnsi="Calibri"/>
        </w:rPr>
        <w:t xml:space="preserve">Members are asked to </w:t>
      </w:r>
      <w:r w:rsidR="00375D6D">
        <w:rPr>
          <w:rFonts w:ascii="Calibri" w:hAnsi="Calibri"/>
        </w:rPr>
        <w:t>update their information</w:t>
      </w:r>
      <w:r>
        <w:rPr>
          <w:rFonts w:ascii="Calibri" w:hAnsi="Calibri"/>
        </w:rPr>
        <w:t xml:space="preserve"> when membership is renewed</w:t>
      </w:r>
      <w:bookmarkStart w:id="9" w:name="_893ssflhrxil" w:colFirst="0" w:colLast="0"/>
      <w:bookmarkEnd w:id="9"/>
      <w:r w:rsidR="00375D6D">
        <w:rPr>
          <w:rFonts w:ascii="Calibri" w:hAnsi="Calibri"/>
        </w:rPr>
        <w:t>.</w:t>
      </w:r>
      <w:r>
        <w:rPr>
          <w:rFonts w:ascii="Calibri" w:hAnsi="Calibri"/>
        </w:rPr>
        <w:t xml:space="preserve"> </w:t>
      </w:r>
    </w:p>
    <w:p w14:paraId="4A7493AE" w14:textId="13A1C47B" w:rsidR="00703993" w:rsidRPr="00B324A9" w:rsidRDefault="005A6BE5" w:rsidP="00644B2D">
      <w:pPr>
        <w:pStyle w:val="Heading3"/>
        <w:spacing w:before="120"/>
        <w:jc w:val="both"/>
        <w:rPr>
          <w:rFonts w:ascii="Calibri" w:hAnsi="Calibri"/>
        </w:rPr>
      </w:pPr>
      <w:r>
        <w:rPr>
          <w:rFonts w:ascii="Calibri" w:hAnsi="Calibri"/>
        </w:rPr>
        <w:t>8</w:t>
      </w:r>
      <w:r w:rsidR="00703993" w:rsidRPr="00B324A9">
        <w:rPr>
          <w:rFonts w:ascii="Calibri" w:hAnsi="Calibri"/>
        </w:rPr>
        <w:t>. Archiving / removal</w:t>
      </w:r>
    </w:p>
    <w:p w14:paraId="547536F3" w14:textId="0CEE719F" w:rsidR="00581F02" w:rsidRPr="00581F02" w:rsidRDefault="0011192A" w:rsidP="00644B2D">
      <w:pPr>
        <w:pStyle w:val="Normal1"/>
        <w:numPr>
          <w:ilvl w:val="0"/>
          <w:numId w:val="31"/>
        </w:numPr>
        <w:contextualSpacing/>
        <w:jc w:val="both"/>
        <w:rPr>
          <w:rFonts w:ascii="Calibri" w:hAnsi="Calibri"/>
        </w:rPr>
      </w:pPr>
      <w:r w:rsidRPr="00804B8B">
        <w:rPr>
          <w:rFonts w:ascii="Calibri" w:hAnsi="Calibri"/>
        </w:rPr>
        <w:t>24</w:t>
      </w:r>
      <w:r w:rsidR="00581F02" w:rsidRPr="00804B8B">
        <w:rPr>
          <w:rFonts w:ascii="Calibri" w:hAnsi="Calibri"/>
        </w:rPr>
        <w:t xml:space="preserve"> months after a membership lapses</w:t>
      </w:r>
      <w:r w:rsidRPr="00804B8B">
        <w:rPr>
          <w:rFonts w:ascii="Calibri" w:hAnsi="Calibri"/>
        </w:rPr>
        <w:t xml:space="preserve"> </w:t>
      </w:r>
      <w:r w:rsidR="00375D6D" w:rsidRPr="00804B8B">
        <w:rPr>
          <w:rFonts w:ascii="Calibri" w:hAnsi="Calibri"/>
        </w:rPr>
        <w:t>or is cancelled, their</w:t>
      </w:r>
      <w:r w:rsidR="00581F02" w:rsidRPr="00804B8B">
        <w:rPr>
          <w:rFonts w:ascii="Calibri" w:hAnsi="Calibri"/>
        </w:rPr>
        <w:t xml:space="preserve"> loan and payment history will be retained, but personal contact information will be removed. Any monitoring information retained will be anonymous.</w:t>
      </w:r>
      <w:r w:rsidR="00375D6D" w:rsidRPr="00804B8B">
        <w:rPr>
          <w:rFonts w:ascii="Calibri" w:hAnsi="Calibri"/>
        </w:rPr>
        <w:t xml:space="preserve"> We collate monitoring information from the previous year every </w:t>
      </w:r>
      <w:r w:rsidR="003B693D">
        <w:rPr>
          <w:rFonts w:ascii="Calibri" w:hAnsi="Calibri"/>
        </w:rPr>
        <w:t>August</w:t>
      </w:r>
      <w:r w:rsidR="00375D6D" w:rsidRPr="00804B8B">
        <w:rPr>
          <w:rFonts w:ascii="Calibri" w:hAnsi="Calibri"/>
        </w:rPr>
        <w:t xml:space="preserve"> and use it to create reports for our Annual Report which is sent to funders and members</w:t>
      </w:r>
      <w:r w:rsidR="008B13C9">
        <w:rPr>
          <w:rFonts w:ascii="Calibri" w:hAnsi="Calibri"/>
        </w:rPr>
        <w:t xml:space="preserve"> and for informing grant applications.</w:t>
      </w:r>
    </w:p>
    <w:p w14:paraId="749CEF4D" w14:textId="329B58E6" w:rsidR="00703993" w:rsidRPr="00B324A9" w:rsidRDefault="00703993" w:rsidP="00644B2D">
      <w:pPr>
        <w:pStyle w:val="Normal1"/>
        <w:numPr>
          <w:ilvl w:val="0"/>
          <w:numId w:val="31"/>
        </w:numPr>
        <w:contextualSpacing/>
        <w:jc w:val="both"/>
        <w:rPr>
          <w:rFonts w:ascii="Calibri" w:hAnsi="Calibri"/>
        </w:rPr>
      </w:pPr>
      <w:r>
        <w:rPr>
          <w:rFonts w:ascii="Calibri" w:hAnsi="Calibri"/>
        </w:rPr>
        <w:lastRenderedPageBreak/>
        <w:t xml:space="preserve">Email addresses on </w:t>
      </w:r>
      <w:r w:rsidR="00581F02">
        <w:rPr>
          <w:rFonts w:ascii="Calibri" w:hAnsi="Calibri"/>
        </w:rPr>
        <w:t>the</w:t>
      </w:r>
      <w:r>
        <w:rPr>
          <w:rFonts w:ascii="Calibri" w:hAnsi="Calibri"/>
        </w:rPr>
        <w:t xml:space="preserve"> </w:t>
      </w:r>
      <w:r w:rsidR="00375D6D">
        <w:rPr>
          <w:rFonts w:ascii="Calibri" w:hAnsi="Calibri"/>
        </w:rPr>
        <w:t xml:space="preserve">separate </w:t>
      </w:r>
      <w:r>
        <w:rPr>
          <w:rFonts w:ascii="Calibri" w:hAnsi="Calibri"/>
        </w:rPr>
        <w:t xml:space="preserve">mailing list </w:t>
      </w:r>
      <w:r w:rsidR="00581F02">
        <w:rPr>
          <w:rFonts w:ascii="Calibri" w:hAnsi="Calibri"/>
        </w:rPr>
        <w:t xml:space="preserve">are kept </w:t>
      </w:r>
      <w:r>
        <w:rPr>
          <w:rFonts w:ascii="Calibri" w:hAnsi="Calibri"/>
        </w:rPr>
        <w:t xml:space="preserve">until members ask to be unsubscribed. </w:t>
      </w:r>
    </w:p>
    <w:p w14:paraId="439562DF" w14:textId="29B4C297" w:rsidR="00703993" w:rsidRPr="00B324A9" w:rsidRDefault="005A6BE5" w:rsidP="00644B2D">
      <w:pPr>
        <w:pStyle w:val="Heading3"/>
        <w:spacing w:before="120"/>
        <w:jc w:val="both"/>
        <w:rPr>
          <w:rFonts w:ascii="Calibri" w:hAnsi="Calibri"/>
        </w:rPr>
      </w:pPr>
      <w:bookmarkStart w:id="10" w:name="_vqi3sa1963hz" w:colFirst="0" w:colLast="0"/>
      <w:bookmarkEnd w:id="10"/>
      <w:r>
        <w:rPr>
          <w:rFonts w:ascii="Calibri" w:hAnsi="Calibri"/>
        </w:rPr>
        <w:t>9</w:t>
      </w:r>
      <w:r w:rsidR="00703993" w:rsidRPr="00B324A9">
        <w:rPr>
          <w:rFonts w:ascii="Calibri" w:hAnsi="Calibri"/>
        </w:rPr>
        <w:t>. Security</w:t>
      </w:r>
    </w:p>
    <w:p w14:paraId="54FECF44" w14:textId="07B12998" w:rsidR="00703993" w:rsidRDefault="00703993" w:rsidP="00644B2D">
      <w:pPr>
        <w:pStyle w:val="Normal1"/>
        <w:numPr>
          <w:ilvl w:val="0"/>
          <w:numId w:val="30"/>
        </w:numPr>
        <w:contextualSpacing/>
        <w:jc w:val="both"/>
        <w:rPr>
          <w:rFonts w:ascii="Calibri" w:hAnsi="Calibri"/>
        </w:rPr>
      </w:pPr>
      <w:r>
        <w:rPr>
          <w:rFonts w:ascii="Calibri" w:hAnsi="Calibri"/>
        </w:rPr>
        <w:t xml:space="preserve">Personal data is stored securely </w:t>
      </w:r>
      <w:r w:rsidR="0011192A">
        <w:rPr>
          <w:rFonts w:ascii="Calibri" w:hAnsi="Calibri"/>
        </w:rPr>
        <w:t>on the Lend-Engine site.</w:t>
      </w:r>
    </w:p>
    <w:p w14:paraId="4E623DC4" w14:textId="77777777" w:rsidR="00703993" w:rsidRPr="00B324A9" w:rsidRDefault="00703993" w:rsidP="00644B2D">
      <w:pPr>
        <w:pStyle w:val="Normal1"/>
        <w:numPr>
          <w:ilvl w:val="0"/>
          <w:numId w:val="30"/>
        </w:numPr>
        <w:contextualSpacing/>
        <w:jc w:val="both"/>
        <w:rPr>
          <w:rFonts w:ascii="Calibri" w:hAnsi="Calibri"/>
        </w:rPr>
      </w:pPr>
      <w:r>
        <w:rPr>
          <w:rFonts w:ascii="Calibri" w:hAnsi="Calibri"/>
        </w:rPr>
        <w:t>Email addresses are securely stored in an online database with password access control. The software is automatically updated. Changes are backed up 4 times a day.</w:t>
      </w:r>
    </w:p>
    <w:p w14:paraId="29E86EC8" w14:textId="77777777" w:rsidR="00703993" w:rsidRDefault="00703993" w:rsidP="00644B2D">
      <w:pPr>
        <w:pStyle w:val="Normal1"/>
        <w:numPr>
          <w:ilvl w:val="0"/>
          <w:numId w:val="30"/>
        </w:numPr>
        <w:contextualSpacing/>
        <w:jc w:val="both"/>
        <w:rPr>
          <w:rFonts w:ascii="Calibri" w:hAnsi="Calibri"/>
        </w:rPr>
      </w:pPr>
      <w:r w:rsidRPr="00B324A9">
        <w:rPr>
          <w:rFonts w:ascii="Calibri" w:hAnsi="Calibri"/>
        </w:rPr>
        <w:t xml:space="preserve">Access to personal data </w:t>
      </w:r>
      <w:r>
        <w:rPr>
          <w:rFonts w:ascii="Calibri" w:hAnsi="Calibri"/>
        </w:rPr>
        <w:t>is</w:t>
      </w:r>
      <w:r w:rsidRPr="00B324A9">
        <w:rPr>
          <w:rFonts w:ascii="Calibri" w:hAnsi="Calibri"/>
        </w:rPr>
        <w:t xml:space="preserve"> limited to </w:t>
      </w:r>
      <w:r>
        <w:rPr>
          <w:rFonts w:ascii="Calibri" w:hAnsi="Calibri"/>
        </w:rPr>
        <w:t>toy library staff and IT support and is not shared externally.</w:t>
      </w:r>
    </w:p>
    <w:p w14:paraId="65A2F7EC" w14:textId="47251576" w:rsidR="00703993" w:rsidRPr="00B324A9" w:rsidRDefault="005A6BE5" w:rsidP="00644B2D">
      <w:pPr>
        <w:pStyle w:val="Heading3"/>
        <w:spacing w:before="120"/>
        <w:jc w:val="both"/>
        <w:rPr>
          <w:rFonts w:ascii="Calibri" w:hAnsi="Calibri"/>
        </w:rPr>
      </w:pPr>
      <w:bookmarkStart w:id="11" w:name="_mblk3j3c3czg" w:colFirst="0" w:colLast="0"/>
      <w:bookmarkEnd w:id="11"/>
      <w:r>
        <w:rPr>
          <w:rFonts w:ascii="Calibri" w:hAnsi="Calibri"/>
        </w:rPr>
        <w:t>10</w:t>
      </w:r>
      <w:r w:rsidR="00703993" w:rsidRPr="00B324A9">
        <w:rPr>
          <w:rFonts w:ascii="Calibri" w:hAnsi="Calibri"/>
        </w:rPr>
        <w:t>. Breach</w:t>
      </w:r>
    </w:p>
    <w:p w14:paraId="380E0049" w14:textId="4E247E9B" w:rsidR="00703993" w:rsidRDefault="00703993" w:rsidP="00644B2D">
      <w:pPr>
        <w:pStyle w:val="Normal1"/>
        <w:spacing w:after="0"/>
        <w:jc w:val="both"/>
        <w:rPr>
          <w:rFonts w:ascii="Calibri" w:hAnsi="Calibri"/>
        </w:rPr>
      </w:pPr>
      <w:r w:rsidRPr="00B324A9">
        <w:rPr>
          <w:rFonts w:ascii="Calibri" w:hAnsi="Calibri"/>
        </w:rPr>
        <w:t>In the event of a breach of security leading to the accidental or unlawful destruction, loss, alteration, unauthorised disclosure of, or access to, personal data, the Charity shall promptly assess the risk to people’s rights and freedoms and if appropriate report this breach to the ICO (</w:t>
      </w:r>
      <w:hyperlink r:id="rId11">
        <w:r w:rsidRPr="00B324A9">
          <w:rPr>
            <w:rFonts w:ascii="Calibri" w:hAnsi="Calibri"/>
            <w:color w:val="1155CC"/>
            <w:u w:val="single"/>
          </w:rPr>
          <w:t>more information on the ICO website</w:t>
        </w:r>
      </w:hyperlink>
      <w:r w:rsidRPr="00B324A9">
        <w:rPr>
          <w:rFonts w:ascii="Calibri" w:hAnsi="Calibri"/>
        </w:rPr>
        <w:t xml:space="preserve">). </w:t>
      </w:r>
    </w:p>
    <w:p w14:paraId="6919D042" w14:textId="77777777" w:rsidR="00804B8B" w:rsidRDefault="00804B8B" w:rsidP="00644B2D">
      <w:pPr>
        <w:pStyle w:val="Normal1"/>
        <w:spacing w:after="0"/>
        <w:jc w:val="both"/>
        <w:rPr>
          <w:rFonts w:ascii="Calibri" w:hAnsi="Calibri"/>
        </w:rPr>
      </w:pPr>
    </w:p>
    <w:p w14:paraId="188F80AF" w14:textId="50241464" w:rsidR="00804B8B" w:rsidRDefault="00804B8B" w:rsidP="00644B2D">
      <w:pPr>
        <w:pStyle w:val="Normal1"/>
        <w:numPr>
          <w:ilvl w:val="0"/>
          <w:numId w:val="35"/>
        </w:numPr>
        <w:spacing w:before="60" w:after="0"/>
        <w:contextualSpacing/>
        <w:jc w:val="both"/>
        <w:rPr>
          <w:rFonts w:ascii="Calibri" w:hAnsi="Calibri"/>
        </w:rPr>
      </w:pPr>
      <w:r w:rsidRPr="00804B8B">
        <w:rPr>
          <w:rFonts w:ascii="Calibri" w:hAnsi="Calibri" w:cs="Raleway"/>
          <w:b/>
          <w:color w:val="434343"/>
          <w:sz w:val="24"/>
          <w:szCs w:val="24"/>
        </w:rPr>
        <w:t>Online payments</w:t>
      </w:r>
      <w:r w:rsidRPr="00804B8B">
        <w:rPr>
          <w:rFonts w:ascii="Calibri" w:hAnsi="Calibri"/>
        </w:rPr>
        <w:t xml:space="preserve"> </w:t>
      </w:r>
    </w:p>
    <w:p w14:paraId="0C2DCB69" w14:textId="2061030A" w:rsidR="00703993" w:rsidRDefault="00804B8B" w:rsidP="00644B2D">
      <w:pPr>
        <w:pStyle w:val="Normal1"/>
        <w:spacing w:before="60" w:after="0"/>
        <w:ind w:left="-76"/>
        <w:contextualSpacing/>
        <w:jc w:val="both"/>
        <w:rPr>
          <w:rStyle w:val="Hyperlink"/>
          <w:rFonts w:ascii="Calibri" w:hAnsi="Calibri"/>
        </w:rPr>
      </w:pPr>
      <w:r>
        <w:rPr>
          <w:rFonts w:ascii="Calibri" w:hAnsi="Calibri"/>
        </w:rPr>
        <w:t xml:space="preserve">Payments </w:t>
      </w:r>
      <w:r w:rsidRPr="00804B8B">
        <w:rPr>
          <w:rFonts w:ascii="Calibri" w:hAnsi="Calibri"/>
        </w:rPr>
        <w:t xml:space="preserve">made </w:t>
      </w:r>
      <w:r>
        <w:rPr>
          <w:rFonts w:ascii="Calibri" w:hAnsi="Calibri"/>
        </w:rPr>
        <w:t xml:space="preserve">to the toy libraries </w:t>
      </w:r>
      <w:r w:rsidRPr="00804B8B">
        <w:rPr>
          <w:rFonts w:ascii="Calibri" w:hAnsi="Calibri"/>
        </w:rPr>
        <w:t xml:space="preserve">through Loan-Engine use an integrated payment system </w:t>
      </w:r>
      <w:r>
        <w:rPr>
          <w:rFonts w:ascii="Calibri" w:hAnsi="Calibri"/>
        </w:rPr>
        <w:t>called</w:t>
      </w:r>
      <w:r w:rsidRPr="00804B8B">
        <w:rPr>
          <w:rFonts w:ascii="Calibri" w:hAnsi="Calibri"/>
        </w:rPr>
        <w:t xml:space="preserve"> Stripe. The link to </w:t>
      </w:r>
      <w:r w:rsidR="008B13C9">
        <w:rPr>
          <w:rFonts w:ascii="Calibri" w:hAnsi="Calibri"/>
        </w:rPr>
        <w:t xml:space="preserve">information about </w:t>
      </w:r>
      <w:r w:rsidRPr="00804B8B">
        <w:rPr>
          <w:rFonts w:ascii="Calibri" w:hAnsi="Calibri"/>
        </w:rPr>
        <w:t>their use and protection of information is</w:t>
      </w:r>
      <w:r w:rsidR="008B13C9">
        <w:rPr>
          <w:rFonts w:ascii="Calibri" w:hAnsi="Calibri"/>
        </w:rPr>
        <w:t xml:space="preserve"> at</w:t>
      </w:r>
      <w:r w:rsidRPr="00804B8B">
        <w:rPr>
          <w:rFonts w:ascii="Calibri" w:hAnsi="Calibri"/>
        </w:rPr>
        <w:t xml:space="preserve"> </w:t>
      </w:r>
      <w:hyperlink r:id="rId12" w:history="1">
        <w:r w:rsidRPr="00804B8B">
          <w:rPr>
            <w:rStyle w:val="Hyperlink"/>
            <w:rFonts w:ascii="Calibri" w:hAnsi="Calibri"/>
          </w:rPr>
          <w:t>https://stripe.com/gb/privacy</w:t>
        </w:r>
      </w:hyperlink>
    </w:p>
    <w:p w14:paraId="44BE5CC4" w14:textId="55F9A5A4" w:rsidR="009658B3" w:rsidRDefault="009658B3" w:rsidP="00804B8B">
      <w:pPr>
        <w:pStyle w:val="Normal1"/>
        <w:spacing w:before="60" w:after="0"/>
        <w:ind w:left="-76"/>
        <w:contextualSpacing/>
        <w:rPr>
          <w:rStyle w:val="Hyperlink"/>
          <w:rFonts w:ascii="Calibri" w:hAnsi="Calibri"/>
        </w:rPr>
      </w:pPr>
    </w:p>
    <w:p w14:paraId="3CC34AF0" w14:textId="77777777" w:rsidR="00A60393" w:rsidRDefault="00A60393" w:rsidP="000C3BD2">
      <w:pPr>
        <w:pStyle w:val="Normal1"/>
        <w:spacing w:before="60" w:after="0"/>
        <w:rPr>
          <w:rFonts w:ascii="Calibri" w:hAnsi="Calibri"/>
        </w:rPr>
      </w:pPr>
    </w:p>
    <w:p w14:paraId="03912F72" w14:textId="77777777" w:rsidR="00205835" w:rsidRDefault="00205835" w:rsidP="00205835">
      <w:pPr>
        <w:pStyle w:val="ListParagraph"/>
        <w:ind w:left="360"/>
        <w:jc w:val="both"/>
        <w:rPr>
          <w:rFonts w:asciiTheme="minorHAnsi" w:hAnsiTheme="minorHAnsi" w:cstheme="minorHAnsi"/>
          <w:b/>
          <w:bCs/>
        </w:rPr>
      </w:pPr>
      <w:r>
        <w:rPr>
          <w:rFonts w:asciiTheme="minorHAnsi" w:hAnsiTheme="minorHAnsi" w:cstheme="minorHAnsi"/>
          <w:b/>
          <w:bCs/>
        </w:rPr>
        <w:t>This Policy was adopted by:</w:t>
      </w:r>
    </w:p>
    <w:p w14:paraId="73D5E866" w14:textId="77777777" w:rsidR="00205835" w:rsidRDefault="00205835" w:rsidP="00205835">
      <w:pPr>
        <w:pStyle w:val="ListParagraph"/>
        <w:ind w:left="360"/>
        <w:jc w:val="both"/>
        <w:rPr>
          <w:rFonts w:asciiTheme="minorHAnsi" w:hAnsiTheme="minorHAnsi" w:cstheme="minorHAnsi"/>
          <w:b/>
          <w:bCs/>
        </w:rPr>
      </w:pPr>
    </w:p>
    <w:p w14:paraId="704195E6" w14:textId="6BBA352D" w:rsidR="00205835" w:rsidRDefault="00205835" w:rsidP="00205835">
      <w:pPr>
        <w:pStyle w:val="ListParagraph"/>
        <w:ind w:left="360"/>
        <w:jc w:val="both"/>
        <w:rPr>
          <w:rFonts w:asciiTheme="minorHAnsi" w:hAnsiTheme="minorHAnsi" w:cstheme="minorHAnsi"/>
          <w:b/>
          <w:bCs/>
        </w:rPr>
      </w:pPr>
      <w:r>
        <w:rPr>
          <w:rFonts w:asciiTheme="minorHAnsi" w:hAnsiTheme="minorHAnsi" w:cstheme="minorHAnsi"/>
          <w:b/>
          <w:bCs/>
        </w:rPr>
        <w:t xml:space="preserve">The Board of Trustees at Merry Go Round Toy Libraries as documented in Committee Meeting Minutes dated </w:t>
      </w:r>
      <w:r w:rsidR="003B693D">
        <w:rPr>
          <w:rFonts w:asciiTheme="minorHAnsi" w:hAnsiTheme="minorHAnsi" w:cstheme="minorHAnsi"/>
          <w:b/>
          <w:bCs/>
        </w:rPr>
        <w:t>1</w:t>
      </w:r>
      <w:r w:rsidR="009C0903">
        <w:rPr>
          <w:rFonts w:asciiTheme="minorHAnsi" w:hAnsiTheme="minorHAnsi" w:cstheme="minorHAnsi"/>
          <w:b/>
          <w:bCs/>
        </w:rPr>
        <w:t>4</w:t>
      </w:r>
      <w:r w:rsidR="003B693D" w:rsidRPr="003B693D">
        <w:rPr>
          <w:rFonts w:asciiTheme="minorHAnsi" w:hAnsiTheme="minorHAnsi" w:cstheme="minorHAnsi"/>
          <w:b/>
          <w:bCs/>
          <w:vertAlign w:val="superscript"/>
        </w:rPr>
        <w:t>th</w:t>
      </w:r>
      <w:r w:rsidR="003B693D">
        <w:rPr>
          <w:rFonts w:asciiTheme="minorHAnsi" w:hAnsiTheme="minorHAnsi" w:cstheme="minorHAnsi"/>
          <w:b/>
          <w:bCs/>
        </w:rPr>
        <w:t xml:space="preserve"> March</w:t>
      </w:r>
      <w:r w:rsidR="000D5BBB">
        <w:rPr>
          <w:rFonts w:asciiTheme="minorHAnsi" w:hAnsiTheme="minorHAnsi" w:cstheme="minorHAnsi"/>
          <w:b/>
          <w:bCs/>
        </w:rPr>
        <w:t xml:space="preserve"> 202</w:t>
      </w:r>
      <w:r w:rsidR="008916FE">
        <w:rPr>
          <w:rFonts w:asciiTheme="minorHAnsi" w:hAnsiTheme="minorHAnsi" w:cstheme="minorHAnsi"/>
          <w:b/>
          <w:bCs/>
        </w:rPr>
        <w:t>4</w:t>
      </w:r>
      <w:r w:rsidR="000D5BBB">
        <w:rPr>
          <w:rFonts w:asciiTheme="minorHAnsi" w:hAnsiTheme="minorHAnsi" w:cstheme="minorHAnsi"/>
          <w:b/>
          <w:bCs/>
        </w:rPr>
        <w:t>.</w:t>
      </w:r>
    </w:p>
    <w:p w14:paraId="1F209AB5" w14:textId="77777777" w:rsidR="00205835" w:rsidRDefault="00205835" w:rsidP="00205835">
      <w:pPr>
        <w:pStyle w:val="ListParagraph"/>
        <w:ind w:left="360"/>
        <w:jc w:val="both"/>
        <w:rPr>
          <w:rFonts w:asciiTheme="minorHAnsi" w:hAnsiTheme="minorHAnsi" w:cstheme="minorHAnsi"/>
          <w:b/>
          <w:bCs/>
        </w:rPr>
      </w:pPr>
    </w:p>
    <w:p w14:paraId="40DBD8DC" w14:textId="0199D3A4" w:rsidR="00205835" w:rsidRDefault="00205835" w:rsidP="00205835">
      <w:pPr>
        <w:pStyle w:val="ListParagraph"/>
        <w:ind w:left="360"/>
        <w:jc w:val="both"/>
        <w:rPr>
          <w:rFonts w:asciiTheme="minorHAnsi" w:hAnsiTheme="minorHAnsi" w:cstheme="minorHAnsi"/>
          <w:b/>
          <w:bCs/>
        </w:rPr>
      </w:pPr>
      <w:r>
        <w:rPr>
          <w:rFonts w:asciiTheme="minorHAnsi" w:hAnsiTheme="minorHAnsi" w:cstheme="minorHAnsi"/>
          <w:b/>
          <w:bCs/>
        </w:rPr>
        <w:t xml:space="preserve">Date of Next Policy review: </w:t>
      </w:r>
      <w:r w:rsidR="008916FE">
        <w:rPr>
          <w:rFonts w:asciiTheme="minorHAnsi" w:hAnsiTheme="minorHAnsi" w:cstheme="minorHAnsi"/>
          <w:b/>
          <w:bCs/>
        </w:rPr>
        <w:t>March 2025</w:t>
      </w:r>
    </w:p>
    <w:p w14:paraId="2172D06B" w14:textId="19E3D070" w:rsidR="00804B8B" w:rsidRPr="00B324A9" w:rsidRDefault="00804B8B" w:rsidP="00644B2D">
      <w:pPr>
        <w:pStyle w:val="Normal1"/>
        <w:tabs>
          <w:tab w:val="center" w:pos="4986"/>
        </w:tabs>
        <w:spacing w:before="60" w:after="0"/>
        <w:rPr>
          <w:rFonts w:ascii="Calibri" w:hAnsi="Calibri"/>
        </w:rPr>
      </w:pPr>
      <w:r>
        <w:rPr>
          <w:rFonts w:ascii="Calibri" w:hAnsi="Calibri"/>
        </w:rPr>
        <w:t xml:space="preserve"> </w:t>
      </w:r>
      <w:hyperlink r:id="rId13" w:history="1">
        <w:r w:rsidRPr="00804B8B">
          <w:rPr>
            <w:rStyle w:val="Hyperlink"/>
            <w:rFonts w:ascii="Calibri" w:hAnsi="Calibri"/>
          </w:rPr>
          <w:t xml:space="preserve"> </w:t>
        </w:r>
      </w:hyperlink>
    </w:p>
    <w:sectPr w:rsidR="00804B8B" w:rsidRPr="00B324A9" w:rsidSect="00EB2472">
      <w:footerReference w:type="default" r:id="rId14"/>
      <w:pgSz w:w="12240" w:h="15840"/>
      <w:pgMar w:top="1134" w:right="1134" w:bottom="851"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4203" w14:textId="77777777" w:rsidR="00EB2472" w:rsidRDefault="00EB2472">
      <w:r>
        <w:separator/>
      </w:r>
    </w:p>
  </w:endnote>
  <w:endnote w:type="continuationSeparator" w:id="0">
    <w:p w14:paraId="36DD33C3" w14:textId="77777777" w:rsidR="00EB2472" w:rsidRDefault="00EB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Trebuchet MS"/>
    <w:charset w:val="00"/>
    <w:family w:val="auto"/>
    <w:pitch w:val="variable"/>
    <w:sig w:usb0="A00002FF" w:usb1="5000205B" w:usb2="00000000" w:usb3="00000000" w:csb0="00000197"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751263"/>
      <w:docPartObj>
        <w:docPartGallery w:val="Page Numbers (Bottom of Page)"/>
        <w:docPartUnique/>
      </w:docPartObj>
    </w:sdtPr>
    <w:sdtEndPr>
      <w:rPr>
        <w:noProof/>
      </w:rPr>
    </w:sdtEndPr>
    <w:sdtContent>
      <w:p w14:paraId="3B8F3D0F" w14:textId="347C1A8A" w:rsidR="005A6BE5" w:rsidRDefault="005A6B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422F2A" w14:textId="77777777" w:rsidR="005A6BE5" w:rsidRDefault="005A6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3414" w14:textId="77777777" w:rsidR="00EB2472" w:rsidRDefault="00EB2472">
      <w:r>
        <w:separator/>
      </w:r>
    </w:p>
  </w:footnote>
  <w:footnote w:type="continuationSeparator" w:id="0">
    <w:p w14:paraId="03A12109" w14:textId="77777777" w:rsidR="00EB2472" w:rsidRDefault="00EB2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3005244"/>
    <w:multiLevelType w:val="hybridMultilevel"/>
    <w:tmpl w:val="B87A91B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86492"/>
    <w:multiLevelType w:val="multilevel"/>
    <w:tmpl w:val="F928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B7B2F"/>
    <w:multiLevelType w:val="hybridMultilevel"/>
    <w:tmpl w:val="14AC5828"/>
    <w:lvl w:ilvl="0" w:tplc="08090019">
      <w:start w:val="1"/>
      <w:numFmt w:val="lowerLetter"/>
      <w:lvlText w:val="%1."/>
      <w:lvlJc w:val="left"/>
      <w:pPr>
        <w:tabs>
          <w:tab w:val="num" w:pos="900"/>
        </w:tabs>
        <w:ind w:left="900" w:hanging="360"/>
      </w:pPr>
      <w:rPr>
        <w:rFonts w:cs="Times New Roman"/>
      </w:r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4" w15:restartNumberingAfterBreak="0">
    <w:nsid w:val="0EB853E8"/>
    <w:multiLevelType w:val="hybridMultilevel"/>
    <w:tmpl w:val="8D326252"/>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2E0FB8"/>
    <w:multiLevelType w:val="hybridMultilevel"/>
    <w:tmpl w:val="E2EAAA4C"/>
    <w:lvl w:ilvl="0" w:tplc="2418188A">
      <w:start w:val="11"/>
      <w:numFmt w:val="decimal"/>
      <w:lvlText w:val="%1."/>
      <w:lvlJc w:val="left"/>
      <w:pPr>
        <w:ind w:left="720" w:hanging="360"/>
      </w:pPr>
      <w:rPr>
        <w:rFonts w:cs="Raleway" w:hint="default"/>
        <w:b/>
        <w:color w:val="43434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13DB0"/>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7" w15:restartNumberingAfterBreak="0">
    <w:nsid w:val="15384920"/>
    <w:multiLevelType w:val="hybridMultilevel"/>
    <w:tmpl w:val="3E5A7970"/>
    <w:lvl w:ilvl="0" w:tplc="08090019">
      <w:start w:val="1"/>
      <w:numFmt w:val="lowerLetter"/>
      <w:lvlText w:val="%1."/>
      <w:lvlJc w:val="left"/>
      <w:pPr>
        <w:tabs>
          <w:tab w:val="num" w:pos="900"/>
        </w:tabs>
        <w:ind w:left="900" w:hanging="360"/>
      </w:pPr>
      <w:rPr>
        <w:rFonts w:cs="Times New Roman"/>
      </w:r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171A74F2"/>
    <w:multiLevelType w:val="multilevel"/>
    <w:tmpl w:val="FFFFFFFF"/>
    <w:lvl w:ilvl="0">
      <w:start w:val="1"/>
      <w:numFmt w:val="lowerLetter"/>
      <w:lvlText w:val="%1."/>
      <w:lvlJc w:val="left"/>
      <w:pPr>
        <w:ind w:left="90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9" w15:restartNumberingAfterBreak="0">
    <w:nsid w:val="192C5DEF"/>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0" w15:restartNumberingAfterBreak="0">
    <w:nsid w:val="1BF37BE6"/>
    <w:multiLevelType w:val="multilevel"/>
    <w:tmpl w:val="FFFFFFFF"/>
    <w:lvl w:ilvl="0">
      <w:start w:val="1"/>
      <w:numFmt w:val="lowerLetter"/>
      <w:lvlText w:val="%1."/>
      <w:lvlJc w:val="left"/>
      <w:pPr>
        <w:ind w:left="90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1" w15:restartNumberingAfterBreak="0">
    <w:nsid w:val="1C8E2B48"/>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2" w15:restartNumberingAfterBreak="0">
    <w:nsid w:val="1D4F1158"/>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3" w15:restartNumberingAfterBreak="0">
    <w:nsid w:val="1F7D2EC1"/>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4" w15:restartNumberingAfterBreak="0">
    <w:nsid w:val="278E212D"/>
    <w:multiLevelType w:val="hybridMultilevel"/>
    <w:tmpl w:val="D654D754"/>
    <w:lvl w:ilvl="0" w:tplc="08090019">
      <w:start w:val="1"/>
      <w:numFmt w:val="lowerLetter"/>
      <w:lvlText w:val="%1."/>
      <w:lvlJc w:val="left"/>
      <w:pPr>
        <w:tabs>
          <w:tab w:val="num" w:pos="900"/>
        </w:tabs>
        <w:ind w:left="900" w:hanging="360"/>
      </w:pPr>
      <w:rPr>
        <w:rFonts w:cs="Times New Roman"/>
      </w:r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15" w15:restartNumberingAfterBreak="0">
    <w:nsid w:val="28C419DC"/>
    <w:multiLevelType w:val="hybridMultilevel"/>
    <w:tmpl w:val="9284623C"/>
    <w:lvl w:ilvl="0" w:tplc="08090019">
      <w:start w:val="1"/>
      <w:numFmt w:val="lowerLetter"/>
      <w:lvlText w:val="%1."/>
      <w:lvlJc w:val="left"/>
      <w:pPr>
        <w:tabs>
          <w:tab w:val="num" w:pos="900"/>
        </w:tabs>
        <w:ind w:left="900" w:hanging="360"/>
      </w:pPr>
      <w:rPr>
        <w:rFonts w:cs="Times New Roman"/>
      </w:r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2B91025D"/>
    <w:multiLevelType w:val="hybridMultilevel"/>
    <w:tmpl w:val="1F2E87E8"/>
    <w:lvl w:ilvl="0" w:tplc="08090019">
      <w:start w:val="1"/>
      <w:numFmt w:val="lowerLetter"/>
      <w:lvlText w:val="%1."/>
      <w:lvlJc w:val="left"/>
      <w:pPr>
        <w:tabs>
          <w:tab w:val="num" w:pos="900"/>
        </w:tabs>
        <w:ind w:left="900" w:hanging="360"/>
      </w:p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2C160491"/>
    <w:multiLevelType w:val="hybridMultilevel"/>
    <w:tmpl w:val="ADE84872"/>
    <w:lvl w:ilvl="0" w:tplc="08090019">
      <w:start w:val="1"/>
      <w:numFmt w:val="lowerLetter"/>
      <w:lvlText w:val="%1."/>
      <w:lvlJc w:val="left"/>
      <w:pPr>
        <w:tabs>
          <w:tab w:val="num" w:pos="900"/>
        </w:tabs>
        <w:ind w:left="900" w:hanging="360"/>
      </w:pPr>
      <w:rPr>
        <w:rFonts w:cs="Times New Roman"/>
      </w:r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18" w15:restartNumberingAfterBreak="0">
    <w:nsid w:val="2C3B10E2"/>
    <w:multiLevelType w:val="hybridMultilevel"/>
    <w:tmpl w:val="A77E3796"/>
    <w:lvl w:ilvl="0" w:tplc="08090019">
      <w:start w:val="1"/>
      <w:numFmt w:val="lowerLetter"/>
      <w:lvlText w:val="%1."/>
      <w:lvlJc w:val="left"/>
      <w:pPr>
        <w:tabs>
          <w:tab w:val="num" w:pos="900"/>
        </w:tabs>
        <w:ind w:left="900" w:hanging="360"/>
      </w:pPr>
      <w:rPr>
        <w:rFonts w:cs="Times New Roman"/>
      </w:r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15660EC"/>
    <w:multiLevelType w:val="hybridMultilevel"/>
    <w:tmpl w:val="2FAC4E1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C392816"/>
    <w:multiLevelType w:val="multilevel"/>
    <w:tmpl w:val="4DD20A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EB02C3E"/>
    <w:multiLevelType w:val="multilevel"/>
    <w:tmpl w:val="0E98337A"/>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2" w15:restartNumberingAfterBreak="0">
    <w:nsid w:val="3EB15DD1"/>
    <w:multiLevelType w:val="hybridMultilevel"/>
    <w:tmpl w:val="1F2E87E8"/>
    <w:lvl w:ilvl="0" w:tplc="08090019">
      <w:start w:val="1"/>
      <w:numFmt w:val="lowerLetter"/>
      <w:lvlText w:val="%1."/>
      <w:lvlJc w:val="left"/>
      <w:pPr>
        <w:tabs>
          <w:tab w:val="num" w:pos="900"/>
        </w:tabs>
        <w:ind w:left="900" w:hanging="360"/>
      </w:p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23" w15:restartNumberingAfterBreak="0">
    <w:nsid w:val="4B4972CB"/>
    <w:multiLevelType w:val="hybridMultilevel"/>
    <w:tmpl w:val="6AFA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04BA8"/>
    <w:multiLevelType w:val="hybridMultilevel"/>
    <w:tmpl w:val="60FC0B3C"/>
    <w:lvl w:ilvl="0" w:tplc="08090019">
      <w:start w:val="1"/>
      <w:numFmt w:val="lowerLetter"/>
      <w:lvlText w:val="%1."/>
      <w:lvlJc w:val="left"/>
      <w:pPr>
        <w:tabs>
          <w:tab w:val="num" w:pos="900"/>
        </w:tabs>
        <w:ind w:left="900" w:hanging="360"/>
      </w:pPr>
      <w:rPr>
        <w:rFonts w:cs="Times New Roman"/>
      </w:r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539A776F"/>
    <w:multiLevelType w:val="hybridMultilevel"/>
    <w:tmpl w:val="3E5A7970"/>
    <w:lvl w:ilvl="0" w:tplc="08090019">
      <w:start w:val="1"/>
      <w:numFmt w:val="lowerLetter"/>
      <w:lvlText w:val="%1."/>
      <w:lvlJc w:val="left"/>
      <w:pPr>
        <w:tabs>
          <w:tab w:val="num" w:pos="900"/>
        </w:tabs>
        <w:ind w:left="900" w:hanging="360"/>
      </w:pPr>
      <w:rPr>
        <w:rFonts w:cs="Times New Roman"/>
      </w:r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26" w15:restartNumberingAfterBreak="0">
    <w:nsid w:val="55FD0572"/>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27" w15:restartNumberingAfterBreak="0">
    <w:nsid w:val="5FDC4F1D"/>
    <w:multiLevelType w:val="hybridMultilevel"/>
    <w:tmpl w:val="7DD2837A"/>
    <w:lvl w:ilvl="0" w:tplc="08090019">
      <w:start w:val="1"/>
      <w:numFmt w:val="lowerLetter"/>
      <w:lvlText w:val="%1."/>
      <w:lvlJc w:val="left"/>
      <w:pPr>
        <w:tabs>
          <w:tab w:val="num" w:pos="900"/>
        </w:tabs>
        <w:ind w:left="900" w:hanging="360"/>
      </w:pPr>
      <w:rPr>
        <w:rFonts w:cs="Times New Roman"/>
      </w:r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615F3D91"/>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29" w15:restartNumberingAfterBreak="0">
    <w:nsid w:val="68555F68"/>
    <w:multiLevelType w:val="hybridMultilevel"/>
    <w:tmpl w:val="E35E424C"/>
    <w:lvl w:ilvl="0" w:tplc="08090019">
      <w:start w:val="1"/>
      <w:numFmt w:val="lowerLetter"/>
      <w:lvlText w:val="%1."/>
      <w:lvlJc w:val="left"/>
      <w:pPr>
        <w:tabs>
          <w:tab w:val="num" w:pos="900"/>
        </w:tabs>
        <w:ind w:left="900" w:hanging="360"/>
      </w:pPr>
      <w:rPr>
        <w:rFonts w:cs="Times New Roman"/>
      </w:r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30" w15:restartNumberingAfterBreak="0">
    <w:nsid w:val="6A44022E"/>
    <w:multiLevelType w:val="hybridMultilevel"/>
    <w:tmpl w:val="6B0C183C"/>
    <w:lvl w:ilvl="0" w:tplc="F9F6E7F0">
      <w:start w:val="10"/>
      <w:numFmt w:val="decimal"/>
      <w:lvlText w:val="%1."/>
      <w:lvlJc w:val="left"/>
      <w:pPr>
        <w:ind w:left="720" w:hanging="360"/>
      </w:pPr>
      <w:rPr>
        <w:rFonts w:cs="Raleway" w:hint="default"/>
        <w:b/>
        <w:color w:val="43434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1E3CD6"/>
    <w:multiLevelType w:val="multilevel"/>
    <w:tmpl w:val="FFFFFFFF"/>
    <w:lvl w:ilvl="0">
      <w:start w:val="1"/>
      <w:numFmt w:val="lowerLetter"/>
      <w:lvlText w:val="%1."/>
      <w:lvlJc w:val="left"/>
      <w:pPr>
        <w:ind w:left="90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32" w15:restartNumberingAfterBreak="0">
    <w:nsid w:val="6CC16A72"/>
    <w:multiLevelType w:val="hybridMultilevel"/>
    <w:tmpl w:val="EB500D68"/>
    <w:lvl w:ilvl="0" w:tplc="08090019">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77C16B3E"/>
    <w:multiLevelType w:val="hybridMultilevel"/>
    <w:tmpl w:val="0E98337A"/>
    <w:lvl w:ilvl="0" w:tplc="08090019">
      <w:start w:val="1"/>
      <w:numFmt w:val="lowerLetter"/>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4" w15:restartNumberingAfterBreak="0">
    <w:nsid w:val="78E07EDA"/>
    <w:multiLevelType w:val="multilevel"/>
    <w:tmpl w:val="2D8E1E3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86729410">
    <w:abstractNumId w:val="28"/>
  </w:num>
  <w:num w:numId="2" w16cid:durableId="573243494">
    <w:abstractNumId w:val="12"/>
  </w:num>
  <w:num w:numId="3" w16cid:durableId="174269570">
    <w:abstractNumId w:val="13"/>
  </w:num>
  <w:num w:numId="4" w16cid:durableId="2146658529">
    <w:abstractNumId w:val="31"/>
  </w:num>
  <w:num w:numId="5" w16cid:durableId="900944320">
    <w:abstractNumId w:val="6"/>
  </w:num>
  <w:num w:numId="6" w16cid:durableId="1405299483">
    <w:abstractNumId w:val="26"/>
  </w:num>
  <w:num w:numId="7" w16cid:durableId="198250501">
    <w:abstractNumId w:val="11"/>
  </w:num>
  <w:num w:numId="8" w16cid:durableId="29231823">
    <w:abstractNumId w:val="9"/>
  </w:num>
  <w:num w:numId="9" w16cid:durableId="1099451677">
    <w:abstractNumId w:val="23"/>
  </w:num>
  <w:num w:numId="10" w16cid:durableId="135146503">
    <w:abstractNumId w:val="4"/>
  </w:num>
  <w:num w:numId="11" w16cid:durableId="663900530">
    <w:abstractNumId w:val="19"/>
  </w:num>
  <w:num w:numId="12" w16cid:durableId="2133011847">
    <w:abstractNumId w:val="2"/>
  </w:num>
  <w:num w:numId="13" w16cid:durableId="902905829">
    <w:abstractNumId w:val="0"/>
  </w:num>
  <w:num w:numId="14" w16cid:durableId="534848022">
    <w:abstractNumId w:val="20"/>
  </w:num>
  <w:num w:numId="15" w16cid:durableId="317803307">
    <w:abstractNumId w:val="10"/>
  </w:num>
  <w:num w:numId="16" w16cid:durableId="595209349">
    <w:abstractNumId w:val="34"/>
  </w:num>
  <w:num w:numId="17" w16cid:durableId="902106898">
    <w:abstractNumId w:val="17"/>
  </w:num>
  <w:num w:numId="18" w16cid:durableId="1721394213">
    <w:abstractNumId w:val="27"/>
  </w:num>
  <w:num w:numId="19" w16cid:durableId="144669178">
    <w:abstractNumId w:val="15"/>
  </w:num>
  <w:num w:numId="20" w16cid:durableId="2060282606">
    <w:abstractNumId w:val="29"/>
  </w:num>
  <w:num w:numId="21" w16cid:durableId="823933047">
    <w:abstractNumId w:val="24"/>
  </w:num>
  <w:num w:numId="22" w16cid:durableId="448017147">
    <w:abstractNumId w:val="22"/>
  </w:num>
  <w:num w:numId="23" w16cid:durableId="650599691">
    <w:abstractNumId w:val="32"/>
  </w:num>
  <w:num w:numId="24" w16cid:durableId="775515537">
    <w:abstractNumId w:val="33"/>
  </w:num>
  <w:num w:numId="25" w16cid:durableId="924994777">
    <w:abstractNumId w:val="21"/>
  </w:num>
  <w:num w:numId="26" w16cid:durableId="1882085144">
    <w:abstractNumId w:val="3"/>
  </w:num>
  <w:num w:numId="27" w16cid:durableId="277295428">
    <w:abstractNumId w:val="14"/>
  </w:num>
  <w:num w:numId="28" w16cid:durableId="931862012">
    <w:abstractNumId w:val="7"/>
  </w:num>
  <w:num w:numId="29" w16cid:durableId="1272129483">
    <w:abstractNumId w:val="8"/>
  </w:num>
  <w:num w:numId="30" w16cid:durableId="459767332">
    <w:abstractNumId w:val="18"/>
  </w:num>
  <w:num w:numId="31" w16cid:durableId="1349217057">
    <w:abstractNumId w:val="25"/>
  </w:num>
  <w:num w:numId="32" w16cid:durableId="1256406065">
    <w:abstractNumId w:val="1"/>
  </w:num>
  <w:num w:numId="33" w16cid:durableId="1454058280">
    <w:abstractNumId w:val="16"/>
  </w:num>
  <w:num w:numId="34" w16cid:durableId="1298217222">
    <w:abstractNumId w:val="30"/>
  </w:num>
  <w:num w:numId="35" w16cid:durableId="35200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F7"/>
    <w:rsid w:val="00011FEE"/>
    <w:rsid w:val="000308B2"/>
    <w:rsid w:val="000402F5"/>
    <w:rsid w:val="000A3FD2"/>
    <w:rsid w:val="000C3BD2"/>
    <w:rsid w:val="000D5BBB"/>
    <w:rsid w:val="0011192A"/>
    <w:rsid w:val="001A4C98"/>
    <w:rsid w:val="001C1421"/>
    <w:rsid w:val="002056D7"/>
    <w:rsid w:val="00205835"/>
    <w:rsid w:val="002162FE"/>
    <w:rsid w:val="00274CBD"/>
    <w:rsid w:val="00291CF0"/>
    <w:rsid w:val="002C2427"/>
    <w:rsid w:val="002D6E4A"/>
    <w:rsid w:val="0033083B"/>
    <w:rsid w:val="00375D6D"/>
    <w:rsid w:val="003919AE"/>
    <w:rsid w:val="003B693D"/>
    <w:rsid w:val="003D299D"/>
    <w:rsid w:val="003F59A2"/>
    <w:rsid w:val="004334FD"/>
    <w:rsid w:val="004532D0"/>
    <w:rsid w:val="004A3093"/>
    <w:rsid w:val="004E7A98"/>
    <w:rsid w:val="005142B0"/>
    <w:rsid w:val="00570A99"/>
    <w:rsid w:val="00581F02"/>
    <w:rsid w:val="00586F0F"/>
    <w:rsid w:val="005A6BE5"/>
    <w:rsid w:val="00644B2D"/>
    <w:rsid w:val="006838D2"/>
    <w:rsid w:val="006906DD"/>
    <w:rsid w:val="006D03D3"/>
    <w:rsid w:val="006F6B33"/>
    <w:rsid w:val="007037E8"/>
    <w:rsid w:val="00703993"/>
    <w:rsid w:val="00744307"/>
    <w:rsid w:val="007F24EA"/>
    <w:rsid w:val="00804B8B"/>
    <w:rsid w:val="008916FE"/>
    <w:rsid w:val="008B13C9"/>
    <w:rsid w:val="009658B3"/>
    <w:rsid w:val="009C0903"/>
    <w:rsid w:val="009C62FB"/>
    <w:rsid w:val="00A60393"/>
    <w:rsid w:val="00A604B1"/>
    <w:rsid w:val="00A67F0D"/>
    <w:rsid w:val="00AE6D70"/>
    <w:rsid w:val="00B324A9"/>
    <w:rsid w:val="00B84391"/>
    <w:rsid w:val="00B95EF7"/>
    <w:rsid w:val="00BB4509"/>
    <w:rsid w:val="00CE5859"/>
    <w:rsid w:val="00CF4447"/>
    <w:rsid w:val="00D07A9A"/>
    <w:rsid w:val="00D433BB"/>
    <w:rsid w:val="00D65AE3"/>
    <w:rsid w:val="00E42CD8"/>
    <w:rsid w:val="00E83F4E"/>
    <w:rsid w:val="00EA551F"/>
    <w:rsid w:val="00EB2472"/>
    <w:rsid w:val="00F200F9"/>
    <w:rsid w:val="00F56D5B"/>
    <w:rsid w:val="00F75573"/>
    <w:rsid w:val="00F8222D"/>
    <w:rsid w:val="00FB21F9"/>
    <w:rsid w:val="00FB6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D6CB6B"/>
  <w15:docId w15:val="{9D1AE881-2128-426E-A813-08737F0A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91"/>
    <w:pPr>
      <w:widowControl w:val="0"/>
      <w:spacing w:after="200"/>
    </w:pPr>
    <w:rPr>
      <w:color w:val="43475B"/>
    </w:rPr>
  </w:style>
  <w:style w:type="paragraph" w:styleId="Heading1">
    <w:name w:val="heading 1"/>
    <w:basedOn w:val="Normal1"/>
    <w:next w:val="Normal1"/>
    <w:link w:val="Heading1Char"/>
    <w:uiPriority w:val="99"/>
    <w:qFormat/>
    <w:rsid w:val="00B95EF7"/>
    <w:pPr>
      <w:keepNext/>
      <w:keepLines/>
      <w:spacing w:before="800" w:after="120"/>
      <w:outlineLvl w:val="0"/>
    </w:pPr>
    <w:rPr>
      <w:rFonts w:ascii="Raleway" w:hAnsi="Raleway" w:cs="Raleway"/>
      <w:color w:val="E2528C"/>
      <w:sz w:val="48"/>
      <w:szCs w:val="48"/>
    </w:rPr>
  </w:style>
  <w:style w:type="paragraph" w:styleId="Heading2">
    <w:name w:val="heading 2"/>
    <w:basedOn w:val="Normal1"/>
    <w:next w:val="Normal1"/>
    <w:link w:val="Heading2Char"/>
    <w:uiPriority w:val="99"/>
    <w:qFormat/>
    <w:rsid w:val="00B95EF7"/>
    <w:pPr>
      <w:keepNext/>
      <w:keepLines/>
      <w:spacing w:before="400" w:after="0"/>
      <w:outlineLvl w:val="1"/>
    </w:pPr>
    <w:rPr>
      <w:rFonts w:ascii="Raleway" w:hAnsi="Raleway" w:cs="Raleway"/>
      <w:color w:val="434343"/>
      <w:sz w:val="40"/>
      <w:szCs w:val="40"/>
    </w:rPr>
  </w:style>
  <w:style w:type="paragraph" w:styleId="Heading3">
    <w:name w:val="heading 3"/>
    <w:basedOn w:val="Normal1"/>
    <w:next w:val="Normal1"/>
    <w:link w:val="Heading3Char"/>
    <w:uiPriority w:val="99"/>
    <w:qFormat/>
    <w:rsid w:val="00B95EF7"/>
    <w:pPr>
      <w:keepNext/>
      <w:keepLines/>
      <w:spacing w:before="400" w:after="0"/>
      <w:outlineLvl w:val="2"/>
    </w:pPr>
    <w:rPr>
      <w:rFonts w:ascii="Raleway" w:hAnsi="Raleway" w:cs="Raleway"/>
      <w:b/>
      <w:color w:val="434343"/>
      <w:sz w:val="24"/>
      <w:szCs w:val="24"/>
    </w:rPr>
  </w:style>
  <w:style w:type="paragraph" w:styleId="Heading4">
    <w:name w:val="heading 4"/>
    <w:basedOn w:val="Normal1"/>
    <w:next w:val="Normal1"/>
    <w:link w:val="Heading4Char"/>
    <w:uiPriority w:val="99"/>
    <w:qFormat/>
    <w:rsid w:val="00B95EF7"/>
    <w:pPr>
      <w:keepNext/>
      <w:keepLines/>
      <w:spacing w:before="240" w:after="40"/>
      <w:outlineLvl w:val="3"/>
    </w:pPr>
    <w:rPr>
      <w:i/>
      <w:color w:val="666666"/>
    </w:rPr>
  </w:style>
  <w:style w:type="paragraph" w:styleId="Heading5">
    <w:name w:val="heading 5"/>
    <w:basedOn w:val="Normal1"/>
    <w:next w:val="Normal1"/>
    <w:link w:val="Heading5Char"/>
    <w:uiPriority w:val="99"/>
    <w:qFormat/>
    <w:rsid w:val="00B95EF7"/>
    <w:pPr>
      <w:keepNext/>
      <w:keepLines/>
      <w:spacing w:before="220" w:after="40"/>
      <w:outlineLvl w:val="4"/>
    </w:pPr>
    <w:rPr>
      <w:b/>
      <w:color w:val="666666"/>
      <w:sz w:val="20"/>
      <w:szCs w:val="20"/>
    </w:rPr>
  </w:style>
  <w:style w:type="paragraph" w:styleId="Heading6">
    <w:name w:val="heading 6"/>
    <w:basedOn w:val="Normal1"/>
    <w:next w:val="Normal1"/>
    <w:link w:val="Heading6Char"/>
    <w:uiPriority w:val="99"/>
    <w:qFormat/>
    <w:rsid w:val="00B95EF7"/>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1CF0"/>
    <w:rPr>
      <w:rFonts w:ascii="Cambria" w:hAnsi="Cambria" w:cs="Times New Roman"/>
      <w:b/>
      <w:bCs/>
      <w:color w:val="43475B"/>
      <w:kern w:val="32"/>
      <w:sz w:val="32"/>
      <w:szCs w:val="32"/>
    </w:rPr>
  </w:style>
  <w:style w:type="character" w:customStyle="1" w:styleId="Heading2Char">
    <w:name w:val="Heading 2 Char"/>
    <w:basedOn w:val="DefaultParagraphFont"/>
    <w:link w:val="Heading2"/>
    <w:uiPriority w:val="99"/>
    <w:semiHidden/>
    <w:locked/>
    <w:rsid w:val="00291CF0"/>
    <w:rPr>
      <w:rFonts w:ascii="Cambria" w:hAnsi="Cambria" w:cs="Times New Roman"/>
      <w:b/>
      <w:bCs/>
      <w:i/>
      <w:iCs/>
      <w:color w:val="43475B"/>
      <w:sz w:val="28"/>
      <w:szCs w:val="28"/>
    </w:rPr>
  </w:style>
  <w:style w:type="character" w:customStyle="1" w:styleId="Heading3Char">
    <w:name w:val="Heading 3 Char"/>
    <w:basedOn w:val="DefaultParagraphFont"/>
    <w:link w:val="Heading3"/>
    <w:uiPriority w:val="99"/>
    <w:semiHidden/>
    <w:locked/>
    <w:rsid w:val="00291CF0"/>
    <w:rPr>
      <w:rFonts w:ascii="Cambria" w:hAnsi="Cambria" w:cs="Times New Roman"/>
      <w:b/>
      <w:bCs/>
      <w:color w:val="43475B"/>
      <w:sz w:val="26"/>
      <w:szCs w:val="26"/>
    </w:rPr>
  </w:style>
  <w:style w:type="character" w:customStyle="1" w:styleId="Heading4Char">
    <w:name w:val="Heading 4 Char"/>
    <w:basedOn w:val="DefaultParagraphFont"/>
    <w:link w:val="Heading4"/>
    <w:uiPriority w:val="99"/>
    <w:semiHidden/>
    <w:locked/>
    <w:rsid w:val="00291CF0"/>
    <w:rPr>
      <w:rFonts w:ascii="Calibri" w:hAnsi="Calibri" w:cs="Times New Roman"/>
      <w:b/>
      <w:bCs/>
      <w:color w:val="43475B"/>
      <w:sz w:val="28"/>
      <w:szCs w:val="28"/>
    </w:rPr>
  </w:style>
  <w:style w:type="character" w:customStyle="1" w:styleId="Heading5Char">
    <w:name w:val="Heading 5 Char"/>
    <w:basedOn w:val="DefaultParagraphFont"/>
    <w:link w:val="Heading5"/>
    <w:uiPriority w:val="99"/>
    <w:semiHidden/>
    <w:locked/>
    <w:rsid w:val="00291CF0"/>
    <w:rPr>
      <w:rFonts w:ascii="Calibri" w:hAnsi="Calibri" w:cs="Times New Roman"/>
      <w:b/>
      <w:bCs/>
      <w:i/>
      <w:iCs/>
      <w:color w:val="43475B"/>
      <w:sz w:val="26"/>
      <w:szCs w:val="26"/>
    </w:rPr>
  </w:style>
  <w:style w:type="character" w:customStyle="1" w:styleId="Heading6Char">
    <w:name w:val="Heading 6 Char"/>
    <w:basedOn w:val="DefaultParagraphFont"/>
    <w:link w:val="Heading6"/>
    <w:uiPriority w:val="99"/>
    <w:semiHidden/>
    <w:locked/>
    <w:rsid w:val="00291CF0"/>
    <w:rPr>
      <w:rFonts w:ascii="Calibri" w:hAnsi="Calibri" w:cs="Times New Roman"/>
      <w:b/>
      <w:bCs/>
      <w:color w:val="43475B"/>
    </w:rPr>
  </w:style>
  <w:style w:type="paragraph" w:customStyle="1" w:styleId="Normal1">
    <w:name w:val="Normal1"/>
    <w:uiPriority w:val="99"/>
    <w:rsid w:val="00B95EF7"/>
    <w:pPr>
      <w:widowControl w:val="0"/>
      <w:spacing w:after="200"/>
    </w:pPr>
    <w:rPr>
      <w:color w:val="43475B"/>
    </w:rPr>
  </w:style>
  <w:style w:type="paragraph" w:styleId="Title">
    <w:name w:val="Title"/>
    <w:basedOn w:val="Normal1"/>
    <w:next w:val="Normal1"/>
    <w:link w:val="TitleChar"/>
    <w:uiPriority w:val="99"/>
    <w:qFormat/>
    <w:rsid w:val="00B95EF7"/>
    <w:pPr>
      <w:spacing w:before="480" w:after="120"/>
    </w:pPr>
    <w:rPr>
      <w:rFonts w:ascii="Raleway" w:hAnsi="Raleway" w:cs="Raleway"/>
      <w:sz w:val="60"/>
      <w:szCs w:val="60"/>
    </w:rPr>
  </w:style>
  <w:style w:type="character" w:customStyle="1" w:styleId="TitleChar">
    <w:name w:val="Title Char"/>
    <w:basedOn w:val="DefaultParagraphFont"/>
    <w:link w:val="Title"/>
    <w:uiPriority w:val="99"/>
    <w:locked/>
    <w:rsid w:val="00291CF0"/>
    <w:rPr>
      <w:rFonts w:ascii="Cambria" w:hAnsi="Cambria" w:cs="Times New Roman"/>
      <w:b/>
      <w:bCs/>
      <w:color w:val="43475B"/>
      <w:kern w:val="28"/>
      <w:sz w:val="32"/>
      <w:szCs w:val="32"/>
    </w:rPr>
  </w:style>
  <w:style w:type="paragraph" w:styleId="Subtitle">
    <w:name w:val="Subtitle"/>
    <w:basedOn w:val="Normal1"/>
    <w:next w:val="Normal1"/>
    <w:link w:val="SubtitleChar"/>
    <w:uiPriority w:val="99"/>
    <w:qFormat/>
    <w:rsid w:val="00B95EF7"/>
    <w:pPr>
      <w:keepNext/>
      <w:keepLines/>
      <w:spacing w:after="80"/>
    </w:pPr>
    <w:rPr>
      <w:rFonts w:ascii="Raleway" w:hAnsi="Raleway" w:cs="Raleway"/>
      <w:color w:val="999999"/>
      <w:sz w:val="36"/>
      <w:szCs w:val="36"/>
    </w:rPr>
  </w:style>
  <w:style w:type="character" w:customStyle="1" w:styleId="SubtitleChar">
    <w:name w:val="Subtitle Char"/>
    <w:basedOn w:val="DefaultParagraphFont"/>
    <w:link w:val="Subtitle"/>
    <w:uiPriority w:val="99"/>
    <w:locked/>
    <w:rsid w:val="00291CF0"/>
    <w:rPr>
      <w:rFonts w:ascii="Cambria" w:hAnsi="Cambria" w:cs="Times New Roman"/>
      <w:color w:val="43475B"/>
      <w:sz w:val="24"/>
      <w:szCs w:val="24"/>
    </w:rPr>
  </w:style>
  <w:style w:type="table" w:customStyle="1" w:styleId="Style">
    <w:name w:val="Style"/>
    <w:uiPriority w:val="99"/>
    <w:rsid w:val="00B95EF7"/>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Style1">
    <w:name w:val="Style1"/>
    <w:uiPriority w:val="99"/>
    <w:rsid w:val="00B95EF7"/>
    <w:rPr>
      <w:sz w:val="20"/>
      <w:szCs w:val="20"/>
    </w:rPr>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0402F5"/>
    <w:pPr>
      <w:widowControl/>
      <w:spacing w:after="0"/>
      <w:ind w:left="720"/>
      <w:contextualSpacing/>
    </w:pPr>
    <w:rPr>
      <w:rFonts w:ascii="Times New Roman" w:hAnsi="Times New Roman" w:cs="Times New Roman"/>
      <w:color w:val="auto"/>
      <w:sz w:val="24"/>
      <w:szCs w:val="24"/>
      <w:lang w:val="en-US" w:eastAsia="en-US"/>
    </w:rPr>
  </w:style>
  <w:style w:type="paragraph" w:styleId="NormalWeb">
    <w:name w:val="Normal (Web)"/>
    <w:basedOn w:val="Normal"/>
    <w:uiPriority w:val="99"/>
    <w:rsid w:val="00586F0F"/>
    <w:pPr>
      <w:widowControl/>
      <w:spacing w:before="100" w:beforeAutospacing="1" w:after="100" w:afterAutospacing="1"/>
    </w:pPr>
    <w:rPr>
      <w:rFonts w:ascii="Times New Roman" w:hAnsi="Times New Roman" w:cs="Times New Roman"/>
      <w:color w:val="auto"/>
      <w:sz w:val="24"/>
      <w:szCs w:val="24"/>
    </w:rPr>
  </w:style>
  <w:style w:type="paragraph" w:styleId="Header">
    <w:name w:val="header"/>
    <w:basedOn w:val="Normal"/>
    <w:link w:val="HeaderChar"/>
    <w:uiPriority w:val="99"/>
    <w:rsid w:val="006D03D3"/>
    <w:pPr>
      <w:tabs>
        <w:tab w:val="center" w:pos="4153"/>
        <w:tab w:val="right" w:pos="8306"/>
      </w:tabs>
    </w:pPr>
  </w:style>
  <w:style w:type="character" w:customStyle="1" w:styleId="HeaderChar">
    <w:name w:val="Header Char"/>
    <w:basedOn w:val="DefaultParagraphFont"/>
    <w:link w:val="Header"/>
    <w:uiPriority w:val="99"/>
    <w:semiHidden/>
    <w:locked/>
    <w:rPr>
      <w:rFonts w:cs="Times New Roman"/>
      <w:color w:val="43475B"/>
    </w:rPr>
  </w:style>
  <w:style w:type="paragraph" w:styleId="Footer">
    <w:name w:val="footer"/>
    <w:basedOn w:val="Normal"/>
    <w:link w:val="FooterChar"/>
    <w:uiPriority w:val="99"/>
    <w:rsid w:val="006D03D3"/>
    <w:pPr>
      <w:tabs>
        <w:tab w:val="center" w:pos="4153"/>
        <w:tab w:val="right" w:pos="8306"/>
      </w:tabs>
    </w:pPr>
  </w:style>
  <w:style w:type="character" w:customStyle="1" w:styleId="FooterChar">
    <w:name w:val="Footer Char"/>
    <w:basedOn w:val="DefaultParagraphFont"/>
    <w:link w:val="Footer"/>
    <w:uiPriority w:val="99"/>
    <w:locked/>
    <w:rPr>
      <w:rFonts w:cs="Times New Roman"/>
      <w:color w:val="43475B"/>
    </w:rPr>
  </w:style>
  <w:style w:type="character" w:styleId="Hyperlink">
    <w:name w:val="Hyperlink"/>
    <w:basedOn w:val="DefaultParagraphFont"/>
    <w:uiPriority w:val="99"/>
    <w:unhideWhenUsed/>
    <w:rsid w:val="000A3FD2"/>
    <w:rPr>
      <w:color w:val="0000FF"/>
      <w:u w:val="single"/>
    </w:rPr>
  </w:style>
  <w:style w:type="character" w:customStyle="1" w:styleId="buttonlink-label">
    <w:name w:val="buttonlink-label"/>
    <w:basedOn w:val="DefaultParagraphFont"/>
    <w:rsid w:val="000A3FD2"/>
  </w:style>
  <w:style w:type="character" w:customStyle="1" w:styleId="text-color--gray300">
    <w:name w:val="text-color--gray300"/>
    <w:basedOn w:val="DefaultParagraphFont"/>
    <w:rsid w:val="000A3FD2"/>
  </w:style>
  <w:style w:type="character" w:styleId="UnresolvedMention">
    <w:name w:val="Unresolved Mention"/>
    <w:basedOn w:val="DefaultParagraphFont"/>
    <w:uiPriority w:val="99"/>
    <w:semiHidden/>
    <w:unhideWhenUsed/>
    <w:rsid w:val="00804B8B"/>
    <w:rPr>
      <w:color w:val="605E5C"/>
      <w:shd w:val="clear" w:color="auto" w:fill="E1DFDD"/>
    </w:rPr>
  </w:style>
  <w:style w:type="character" w:styleId="FollowedHyperlink">
    <w:name w:val="FollowedHyperlink"/>
    <w:basedOn w:val="DefaultParagraphFont"/>
    <w:uiPriority w:val="99"/>
    <w:semiHidden/>
    <w:unhideWhenUsed/>
    <w:rsid w:val="00A603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72519">
      <w:marLeft w:val="0"/>
      <w:marRight w:val="0"/>
      <w:marTop w:val="0"/>
      <w:marBottom w:val="0"/>
      <w:divBdr>
        <w:top w:val="none" w:sz="0" w:space="0" w:color="auto"/>
        <w:left w:val="none" w:sz="0" w:space="0" w:color="auto"/>
        <w:bottom w:val="none" w:sz="0" w:space="0" w:color="auto"/>
        <w:right w:val="none" w:sz="0" w:space="0" w:color="auto"/>
      </w:divBdr>
    </w:div>
    <w:div w:id="864906422">
      <w:bodyDiv w:val="1"/>
      <w:marLeft w:val="0"/>
      <w:marRight w:val="0"/>
      <w:marTop w:val="0"/>
      <w:marBottom w:val="0"/>
      <w:divBdr>
        <w:top w:val="none" w:sz="0" w:space="0" w:color="auto"/>
        <w:left w:val="none" w:sz="0" w:space="0" w:color="auto"/>
        <w:bottom w:val="none" w:sz="0" w:space="0" w:color="auto"/>
        <w:right w:val="none" w:sz="0" w:space="0" w:color="auto"/>
      </w:divBdr>
      <w:divsChild>
        <w:div w:id="496384075">
          <w:marLeft w:val="0"/>
          <w:marRight w:val="0"/>
          <w:marTop w:val="0"/>
          <w:marBottom w:val="0"/>
          <w:divBdr>
            <w:top w:val="none" w:sz="0" w:space="0" w:color="auto"/>
            <w:left w:val="none" w:sz="0" w:space="0" w:color="auto"/>
            <w:bottom w:val="none" w:sz="0" w:space="0" w:color="auto"/>
            <w:right w:val="none" w:sz="0" w:space="0" w:color="auto"/>
          </w:divBdr>
          <w:divsChild>
            <w:div w:id="880678547">
              <w:marLeft w:val="-60"/>
              <w:marRight w:val="0"/>
              <w:marTop w:val="0"/>
              <w:marBottom w:val="0"/>
              <w:divBdr>
                <w:top w:val="none" w:sz="0" w:space="0" w:color="auto"/>
                <w:left w:val="none" w:sz="0" w:space="0" w:color="auto"/>
                <w:bottom w:val="none" w:sz="0" w:space="0" w:color="auto"/>
                <w:right w:val="none" w:sz="0" w:space="0" w:color="auto"/>
              </w:divBdr>
              <w:divsChild>
                <w:div w:id="1452751146">
                  <w:marLeft w:val="0"/>
                  <w:marRight w:val="0"/>
                  <w:marTop w:val="0"/>
                  <w:marBottom w:val="0"/>
                  <w:divBdr>
                    <w:top w:val="none" w:sz="0" w:space="0" w:color="auto"/>
                    <w:left w:val="none" w:sz="0" w:space="0" w:color="auto"/>
                    <w:bottom w:val="none" w:sz="0" w:space="0" w:color="auto"/>
                    <w:right w:val="none" w:sz="0" w:space="0" w:color="auto"/>
                  </w:divBdr>
                  <w:divsChild>
                    <w:div w:id="730268427">
                      <w:marLeft w:val="0"/>
                      <w:marRight w:val="0"/>
                      <w:marTop w:val="0"/>
                      <w:marBottom w:val="0"/>
                      <w:divBdr>
                        <w:top w:val="none" w:sz="0" w:space="0" w:color="auto"/>
                        <w:left w:val="none" w:sz="0" w:space="0" w:color="auto"/>
                        <w:bottom w:val="none" w:sz="0" w:space="0" w:color="auto"/>
                        <w:right w:val="none" w:sz="0" w:space="0" w:color="auto"/>
                      </w:divBdr>
                      <w:divsChild>
                        <w:div w:id="11426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8383">
                  <w:marLeft w:val="0"/>
                  <w:marRight w:val="0"/>
                  <w:marTop w:val="0"/>
                  <w:marBottom w:val="0"/>
                  <w:divBdr>
                    <w:top w:val="none" w:sz="0" w:space="0" w:color="auto"/>
                    <w:left w:val="none" w:sz="0" w:space="0" w:color="auto"/>
                    <w:bottom w:val="none" w:sz="0" w:space="0" w:color="auto"/>
                    <w:right w:val="none" w:sz="0" w:space="0" w:color="auto"/>
                  </w:divBdr>
                </w:div>
                <w:div w:id="2095660818">
                  <w:marLeft w:val="0"/>
                  <w:marRight w:val="0"/>
                  <w:marTop w:val="0"/>
                  <w:marBottom w:val="0"/>
                  <w:divBdr>
                    <w:top w:val="none" w:sz="0" w:space="0" w:color="auto"/>
                    <w:left w:val="none" w:sz="0" w:space="0" w:color="auto"/>
                    <w:bottom w:val="none" w:sz="0" w:space="0" w:color="auto"/>
                    <w:right w:val="none" w:sz="0" w:space="0" w:color="auto"/>
                  </w:divBdr>
                  <w:divsChild>
                    <w:div w:id="333996582">
                      <w:marLeft w:val="0"/>
                      <w:marRight w:val="0"/>
                      <w:marTop w:val="0"/>
                      <w:marBottom w:val="0"/>
                      <w:divBdr>
                        <w:top w:val="none" w:sz="0" w:space="0" w:color="auto"/>
                        <w:left w:val="none" w:sz="0" w:space="0" w:color="auto"/>
                        <w:bottom w:val="none" w:sz="0" w:space="0" w:color="auto"/>
                        <w:right w:val="none" w:sz="0" w:space="0" w:color="auto"/>
                      </w:divBdr>
                      <w:divsChild>
                        <w:div w:id="11750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023428">
      <w:bodyDiv w:val="1"/>
      <w:marLeft w:val="0"/>
      <w:marRight w:val="0"/>
      <w:marTop w:val="0"/>
      <w:marBottom w:val="0"/>
      <w:divBdr>
        <w:top w:val="none" w:sz="0" w:space="0" w:color="auto"/>
        <w:left w:val="none" w:sz="0" w:space="0" w:color="auto"/>
        <w:bottom w:val="none" w:sz="0" w:space="0" w:color="auto"/>
        <w:right w:val="none" w:sz="0" w:space="0" w:color="auto"/>
      </w:divBdr>
    </w:div>
    <w:div w:id="1257907723">
      <w:bodyDiv w:val="1"/>
      <w:marLeft w:val="0"/>
      <w:marRight w:val="0"/>
      <w:marTop w:val="0"/>
      <w:marBottom w:val="0"/>
      <w:divBdr>
        <w:top w:val="none" w:sz="0" w:space="0" w:color="auto"/>
        <w:left w:val="none" w:sz="0" w:space="0" w:color="auto"/>
        <w:bottom w:val="none" w:sz="0" w:space="0" w:color="auto"/>
        <w:right w:val="none" w:sz="0" w:space="0" w:color="auto"/>
      </w:divBdr>
      <w:divsChild>
        <w:div w:id="1599406726">
          <w:marLeft w:val="0"/>
          <w:marRight w:val="0"/>
          <w:marTop w:val="0"/>
          <w:marBottom w:val="0"/>
          <w:divBdr>
            <w:top w:val="none" w:sz="0" w:space="0" w:color="auto"/>
            <w:left w:val="none" w:sz="0" w:space="0" w:color="auto"/>
            <w:bottom w:val="none" w:sz="0" w:space="0" w:color="auto"/>
            <w:right w:val="none" w:sz="0" w:space="0" w:color="auto"/>
          </w:divBdr>
          <w:divsChild>
            <w:div w:id="537661967">
              <w:marLeft w:val="-60"/>
              <w:marRight w:val="0"/>
              <w:marTop w:val="0"/>
              <w:marBottom w:val="0"/>
              <w:divBdr>
                <w:top w:val="none" w:sz="0" w:space="0" w:color="auto"/>
                <w:left w:val="none" w:sz="0" w:space="0" w:color="auto"/>
                <w:bottom w:val="none" w:sz="0" w:space="0" w:color="auto"/>
                <w:right w:val="none" w:sz="0" w:space="0" w:color="auto"/>
              </w:divBdr>
              <w:divsChild>
                <w:div w:id="351151740">
                  <w:marLeft w:val="0"/>
                  <w:marRight w:val="0"/>
                  <w:marTop w:val="0"/>
                  <w:marBottom w:val="0"/>
                  <w:divBdr>
                    <w:top w:val="none" w:sz="0" w:space="0" w:color="auto"/>
                    <w:left w:val="none" w:sz="0" w:space="0" w:color="auto"/>
                    <w:bottom w:val="none" w:sz="0" w:space="0" w:color="auto"/>
                    <w:right w:val="none" w:sz="0" w:space="0" w:color="auto"/>
                  </w:divBdr>
                  <w:divsChild>
                    <w:div w:id="866678749">
                      <w:marLeft w:val="0"/>
                      <w:marRight w:val="0"/>
                      <w:marTop w:val="0"/>
                      <w:marBottom w:val="0"/>
                      <w:divBdr>
                        <w:top w:val="none" w:sz="0" w:space="0" w:color="auto"/>
                        <w:left w:val="none" w:sz="0" w:space="0" w:color="auto"/>
                        <w:bottom w:val="none" w:sz="0" w:space="0" w:color="auto"/>
                        <w:right w:val="none" w:sz="0" w:space="0" w:color="auto"/>
                      </w:divBdr>
                      <w:divsChild>
                        <w:div w:id="13951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4270">
                  <w:marLeft w:val="0"/>
                  <w:marRight w:val="0"/>
                  <w:marTop w:val="0"/>
                  <w:marBottom w:val="0"/>
                  <w:divBdr>
                    <w:top w:val="none" w:sz="0" w:space="0" w:color="auto"/>
                    <w:left w:val="none" w:sz="0" w:space="0" w:color="auto"/>
                    <w:bottom w:val="none" w:sz="0" w:space="0" w:color="auto"/>
                    <w:right w:val="none" w:sz="0" w:space="0" w:color="auto"/>
                  </w:divBdr>
                </w:div>
                <w:div w:id="386337810">
                  <w:marLeft w:val="0"/>
                  <w:marRight w:val="0"/>
                  <w:marTop w:val="0"/>
                  <w:marBottom w:val="0"/>
                  <w:divBdr>
                    <w:top w:val="none" w:sz="0" w:space="0" w:color="auto"/>
                    <w:left w:val="none" w:sz="0" w:space="0" w:color="auto"/>
                    <w:bottom w:val="none" w:sz="0" w:space="0" w:color="auto"/>
                    <w:right w:val="none" w:sz="0" w:space="0" w:color="auto"/>
                  </w:divBdr>
                  <w:divsChild>
                    <w:div w:id="1963029269">
                      <w:marLeft w:val="0"/>
                      <w:marRight w:val="0"/>
                      <w:marTop w:val="0"/>
                      <w:marBottom w:val="0"/>
                      <w:divBdr>
                        <w:top w:val="none" w:sz="0" w:space="0" w:color="auto"/>
                        <w:left w:val="none" w:sz="0" w:space="0" w:color="auto"/>
                        <w:bottom w:val="none" w:sz="0" w:space="0" w:color="auto"/>
                        <w:right w:val="none" w:sz="0" w:space="0" w:color="auto"/>
                      </w:divBdr>
                      <w:divsChild>
                        <w:div w:id="17036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ordinator@mgrtoylibrary.org" TargetMode="External"/><Relationship Id="rId13" Type="http://schemas.openxmlformats.org/officeDocument/2006/relationships/hyperlink" Target="https://stripe.com/gb/privac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tripe.com/gb/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the-general-data-protection-regulation-gdpr/personal-data-breach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gr-members-unsubscribe@mgrtoylibrary.org" TargetMode="External"/><Relationship Id="rId4" Type="http://schemas.openxmlformats.org/officeDocument/2006/relationships/webSettings" Target="webSettings.xml"/><Relationship Id="rId9" Type="http://schemas.openxmlformats.org/officeDocument/2006/relationships/hyperlink" Target="http://www.mgrtoylibrary.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subject/>
  <dc:creator>Fiona Daughton</dc:creator>
  <cp:keywords/>
  <dc:description/>
  <cp:lastModifiedBy>staff</cp:lastModifiedBy>
  <cp:revision>15</cp:revision>
  <cp:lastPrinted>2018-05-11T19:19:00Z</cp:lastPrinted>
  <dcterms:created xsi:type="dcterms:W3CDTF">2021-09-27T16:31:00Z</dcterms:created>
  <dcterms:modified xsi:type="dcterms:W3CDTF">2024-02-27T08:10:00Z</dcterms:modified>
</cp:coreProperties>
</file>